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3CB" w:rsidRPr="00834ED7" w:rsidRDefault="00D643CB" w:rsidP="00611FC8">
      <w:pPr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-1019175</wp:posOffset>
            </wp:positionV>
            <wp:extent cx="1828800" cy="94297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INSTITUCION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4ED7">
        <w:rPr>
          <w:rFonts w:ascii="Arial" w:hAnsi="Arial" w:cs="Arial"/>
          <w:b/>
          <w:sz w:val="20"/>
          <w:szCs w:val="20"/>
        </w:rPr>
        <w:t>UNIVERSIDAD DE SEGURIDAD Y JUSTICIA DE TAMAULIPAS</w:t>
      </w:r>
    </w:p>
    <w:p w:rsidR="00D643CB" w:rsidRPr="00834ED7" w:rsidRDefault="00D643CB" w:rsidP="00D643CB">
      <w:pPr>
        <w:jc w:val="center"/>
        <w:rPr>
          <w:rFonts w:ascii="Arial" w:hAnsi="Arial" w:cs="Arial"/>
          <w:b/>
          <w:sz w:val="20"/>
          <w:szCs w:val="20"/>
        </w:rPr>
      </w:pPr>
      <w:r w:rsidRPr="00834ED7">
        <w:rPr>
          <w:rFonts w:ascii="Arial" w:hAnsi="Arial" w:cs="Arial"/>
          <w:b/>
          <w:sz w:val="20"/>
          <w:szCs w:val="20"/>
        </w:rPr>
        <w:t>DIRECCIÓN ACADEMICA</w:t>
      </w:r>
    </w:p>
    <w:p w:rsidR="00936F6A" w:rsidRPr="00834ED7" w:rsidRDefault="00611FC8" w:rsidP="00D643C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PLANEACION DIDACTICA 2020</w:t>
      </w:r>
    </w:p>
    <w:p w:rsidR="00936F6A" w:rsidRPr="00834ED7" w:rsidRDefault="00936F6A" w:rsidP="00936F6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35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9"/>
        <w:gridCol w:w="5276"/>
      </w:tblGrid>
      <w:tr w:rsidR="00936F6A" w:rsidRPr="00834ED7" w:rsidTr="00A90CCA">
        <w:trPr>
          <w:trHeight w:val="334"/>
        </w:trPr>
        <w:tc>
          <w:tcPr>
            <w:tcW w:w="8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F6A" w:rsidRDefault="00936F6A" w:rsidP="00A90C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4E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36F6A" w:rsidRDefault="00936F6A" w:rsidP="00A90C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6F6A" w:rsidRPr="00834ED7" w:rsidRDefault="00DC14F8" w:rsidP="00A31F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ASIGNATURA:  D</w:t>
            </w:r>
            <w:r w:rsidR="00A31FAF">
              <w:rPr>
                <w:rFonts w:ascii="Arial" w:hAnsi="Arial" w:cs="Arial"/>
                <w:b/>
                <w:sz w:val="20"/>
                <w:szCs w:val="20"/>
              </w:rPr>
              <w:t>IAGNÓSTICO DEPORTIVO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6F6A" w:rsidRDefault="00936F6A" w:rsidP="00A90C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4ED7">
              <w:rPr>
                <w:rFonts w:ascii="Arial" w:hAnsi="Arial" w:cs="Arial"/>
                <w:b/>
                <w:sz w:val="20"/>
                <w:szCs w:val="20"/>
              </w:rPr>
              <w:t xml:space="preserve">           PERÍODO CUATRIMESTRAL </w:t>
            </w:r>
          </w:p>
          <w:p w:rsidR="00874F82" w:rsidRDefault="00874F82" w:rsidP="00A90C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4F82" w:rsidRDefault="00A31FAF" w:rsidP="00874F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CUATRIMESTRE: SEGUNDO</w:t>
            </w:r>
          </w:p>
          <w:p w:rsidR="00936F6A" w:rsidRPr="00834ED7" w:rsidRDefault="00936F6A" w:rsidP="00874F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4ED7">
              <w:rPr>
                <w:rFonts w:ascii="Arial" w:hAnsi="Arial" w:cs="Arial"/>
                <w:b/>
                <w:sz w:val="20"/>
                <w:szCs w:val="20"/>
              </w:rPr>
              <w:t>PERIO</w:t>
            </w:r>
            <w:r w:rsidR="00CD47FA">
              <w:rPr>
                <w:rFonts w:ascii="Arial" w:hAnsi="Arial" w:cs="Arial"/>
                <w:b/>
                <w:sz w:val="20"/>
                <w:szCs w:val="20"/>
              </w:rPr>
              <w:t>DO DE PLANEACION: DEL 6 DE ENERO AL 30</w:t>
            </w:r>
            <w:r w:rsidR="004C5CC1">
              <w:rPr>
                <w:rFonts w:ascii="Arial" w:hAnsi="Arial" w:cs="Arial"/>
                <w:b/>
                <w:sz w:val="20"/>
                <w:szCs w:val="20"/>
              </w:rPr>
              <w:t xml:space="preserve">  DE ABRIL DE 2020</w:t>
            </w:r>
          </w:p>
        </w:tc>
      </w:tr>
      <w:tr w:rsidR="00936F6A" w:rsidRPr="00834ED7" w:rsidTr="00A90CCA">
        <w:trPr>
          <w:trHeight w:val="346"/>
        </w:trPr>
        <w:tc>
          <w:tcPr>
            <w:tcW w:w="8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F6A" w:rsidRPr="00834ED7" w:rsidRDefault="00936F6A" w:rsidP="00A90C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6F6A" w:rsidRPr="00834ED7" w:rsidRDefault="00A31FAF" w:rsidP="00A90C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DURACIÓN:   144</w:t>
            </w:r>
            <w:r w:rsidR="00936F6A" w:rsidRPr="00834ED7">
              <w:rPr>
                <w:rFonts w:ascii="Arial" w:hAnsi="Arial" w:cs="Arial"/>
                <w:b/>
                <w:sz w:val="20"/>
                <w:szCs w:val="20"/>
              </w:rPr>
              <w:t xml:space="preserve"> HORAS</w:t>
            </w:r>
          </w:p>
        </w:tc>
      </w:tr>
      <w:tr w:rsidR="00936F6A" w:rsidRPr="00834ED7" w:rsidTr="00A90CCA">
        <w:tc>
          <w:tcPr>
            <w:tcW w:w="13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F6A" w:rsidRPr="00834ED7" w:rsidRDefault="00CD47FA" w:rsidP="00A90C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INSTRUCTOR O DOCENTE: ING. MCA. R. IMPERIO TERRAZAS SERNA</w:t>
            </w:r>
          </w:p>
        </w:tc>
      </w:tr>
      <w:tr w:rsidR="00936F6A" w:rsidRPr="00834ED7" w:rsidTr="00A90CCA">
        <w:tc>
          <w:tcPr>
            <w:tcW w:w="1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F6A" w:rsidRPr="00834ED7" w:rsidRDefault="00A31FAF" w:rsidP="00CD47FA">
            <w:pPr>
              <w:tabs>
                <w:tab w:val="left" w:pos="25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GRUPO: 2</w:t>
            </w:r>
            <w:r w:rsidR="004C5CC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CD47FA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202</w:t>
            </w:r>
            <w:r w:rsidR="004C5CC1">
              <w:rPr>
                <w:rFonts w:ascii="Arial" w:hAnsi="Arial" w:cs="Arial"/>
                <w:b/>
                <w:sz w:val="20"/>
                <w:szCs w:val="20"/>
              </w:rPr>
              <w:t xml:space="preserve"> MOD. ESCOLARIZADA</w:t>
            </w:r>
            <w:r>
              <w:rPr>
                <w:rFonts w:ascii="Arial" w:hAnsi="Arial" w:cs="Arial"/>
                <w:b/>
                <w:sz w:val="20"/>
                <w:szCs w:val="20"/>
              </w:rPr>
              <w:t>; 201 MIXTO</w:t>
            </w:r>
            <w:r w:rsidR="004C5CC1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</w:t>
            </w:r>
            <w:r w:rsidR="00936F6A" w:rsidRPr="00834ED7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LICENCIATURA EN CIENCIAS POLICIALES</w:t>
            </w:r>
          </w:p>
        </w:tc>
      </w:tr>
    </w:tbl>
    <w:p w:rsidR="00936F6A" w:rsidRPr="00834ED7" w:rsidRDefault="00936F6A" w:rsidP="00936F6A">
      <w:pPr>
        <w:pStyle w:val="Default"/>
        <w:rPr>
          <w:b/>
          <w:sz w:val="20"/>
          <w:szCs w:val="20"/>
        </w:rPr>
      </w:pPr>
    </w:p>
    <w:tbl>
      <w:tblPr>
        <w:tblStyle w:val="Tablaconcuadrcula"/>
        <w:tblW w:w="13575" w:type="dxa"/>
        <w:tblLook w:val="04A0" w:firstRow="1" w:lastRow="0" w:firstColumn="1" w:lastColumn="0" w:noHBand="0" w:noVBand="1"/>
      </w:tblPr>
      <w:tblGrid>
        <w:gridCol w:w="13575"/>
      </w:tblGrid>
      <w:tr w:rsidR="00936F6A" w:rsidRPr="00834ED7" w:rsidTr="00A90CCA">
        <w:tc>
          <w:tcPr>
            <w:tcW w:w="13575" w:type="dxa"/>
          </w:tcPr>
          <w:p w:rsidR="00936F6A" w:rsidRPr="00834ED7" w:rsidRDefault="00936F6A" w:rsidP="00A90C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ED7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</w:p>
        </w:tc>
      </w:tr>
      <w:tr w:rsidR="00936F6A" w:rsidRPr="003D303C" w:rsidTr="003D303C">
        <w:tc>
          <w:tcPr>
            <w:tcW w:w="13575" w:type="dxa"/>
            <w:shd w:val="clear" w:color="auto" w:fill="auto"/>
          </w:tcPr>
          <w:p w:rsidR="00936F6A" w:rsidRPr="00223967" w:rsidRDefault="00020ED2" w:rsidP="002F7BB6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>D</w:t>
            </w:r>
            <w:bookmarkStart w:id="0" w:name="_GoBack"/>
            <w:bookmarkEnd w:id="0"/>
            <w:r w:rsidR="00DB79A2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 xml:space="preserve">iagnosticar las </w:t>
            </w:r>
            <w:r w:rsidR="00D7620F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 xml:space="preserve">actividades </w:t>
            </w:r>
            <w:r w:rsidR="00DB79A2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>física</w:t>
            </w:r>
            <w:r w:rsidR="00D7620F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>s</w:t>
            </w:r>
            <w:r w:rsidR="00DB79A2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 xml:space="preserve"> </w:t>
            </w:r>
            <w:r w:rsidR="003D303C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 xml:space="preserve">y prácticas deportivas </w:t>
            </w:r>
            <w:r w:rsidR="00DD0A38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>que desarrolla</w:t>
            </w:r>
            <w:r w:rsidR="00DB79A2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>n los alumnos</w:t>
            </w:r>
            <w:r w:rsidR="00D7620F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 xml:space="preserve"> </w:t>
            </w:r>
            <w:r w:rsidR="00DD0A38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 xml:space="preserve">de </w:t>
            </w:r>
            <w:r w:rsidR="00DB79A2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 xml:space="preserve">la </w:t>
            </w:r>
            <w:r w:rsidR="00D7620F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>Universidad de Seguridad y Justicia de Tamaulipas</w:t>
            </w:r>
            <w:r w:rsidR="00DD0A38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>,</w:t>
            </w:r>
            <w:r w:rsidR="00D7620F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 xml:space="preserve"> </w:t>
            </w:r>
            <w:r w:rsidR="00DB79A2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>perteneciente a</w:t>
            </w:r>
            <w:r w:rsidR="00D7620F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 xml:space="preserve"> </w:t>
            </w:r>
            <w:r w:rsidR="00DB79A2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>l</w:t>
            </w:r>
            <w:r w:rsidR="00D7620F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>os planes de estudio modalidad escolarizada y modalidad mixto</w:t>
            </w:r>
            <w:r w:rsidR="003D303C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 xml:space="preserve"> como parte integral de</w:t>
            </w:r>
            <w:r w:rsidR="006D33A6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 xml:space="preserve"> su formación académica, saber cuáles son las causa y efectos que determina un diagnóstico deportivo.</w:t>
            </w:r>
            <w:r w:rsidR="00DB79A2" w:rsidRPr="00223967">
              <w:rPr>
                <w:rFonts w:ascii="Arial" w:hAnsi="Arial" w:cs="Arial"/>
                <w:color w:val="000000"/>
                <w:sz w:val="20"/>
                <w:szCs w:val="20"/>
                <w:shd w:val="clear" w:color="auto" w:fill="C0DCD7"/>
              </w:rPr>
              <w:t xml:space="preserve">. </w:t>
            </w:r>
          </w:p>
        </w:tc>
      </w:tr>
    </w:tbl>
    <w:p w:rsidR="00936F6A" w:rsidRPr="00834ED7" w:rsidRDefault="00936F6A" w:rsidP="00936F6A">
      <w:pPr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 w:rsidRPr="00834ED7">
        <w:rPr>
          <w:rFonts w:ascii="Arial" w:hAnsi="Arial" w:cs="Arial"/>
          <w:sz w:val="20"/>
          <w:szCs w:val="20"/>
          <w:lang w:val="es-MX"/>
        </w:rPr>
        <w:t>.</w:t>
      </w:r>
    </w:p>
    <w:tbl>
      <w:tblPr>
        <w:tblStyle w:val="Tablaconcuadrcula"/>
        <w:tblW w:w="13575" w:type="dxa"/>
        <w:tblLook w:val="04A0" w:firstRow="1" w:lastRow="0" w:firstColumn="1" w:lastColumn="0" w:noHBand="0" w:noVBand="1"/>
      </w:tblPr>
      <w:tblGrid>
        <w:gridCol w:w="13575"/>
      </w:tblGrid>
      <w:tr w:rsidR="00936F6A" w:rsidRPr="00834ED7" w:rsidTr="00A90CCA">
        <w:tc>
          <w:tcPr>
            <w:tcW w:w="13575" w:type="dxa"/>
          </w:tcPr>
          <w:p w:rsidR="00936F6A" w:rsidRDefault="00936F6A" w:rsidP="00A90CCA">
            <w:pPr>
              <w:spacing w:before="100" w:line="22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ED7">
              <w:rPr>
                <w:rFonts w:ascii="Arial" w:hAnsi="Arial" w:cs="Arial"/>
                <w:b/>
                <w:sz w:val="20"/>
                <w:szCs w:val="20"/>
              </w:rPr>
              <w:t>METAS  DE APRENDIZAJES ESPERADOS:</w:t>
            </w:r>
          </w:p>
          <w:p w:rsidR="00936F6A" w:rsidRPr="00223967" w:rsidRDefault="00936F6A" w:rsidP="00A90CCA">
            <w:pPr>
              <w:spacing w:before="100" w:line="22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3A6" w:rsidRDefault="006D33A6" w:rsidP="004F369E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before="135" w:after="135"/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</w:pPr>
            <w:r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Se realizara una investigación de campo de tipo exploratorio-descriptiva mediante una encuesta, estableciendo una muestra de 50 alumnos de los </w:t>
            </w:r>
            <w:r w:rsidR="002F7BB6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diferentes niveles educativos (</w:t>
            </w:r>
            <w:r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primaria, secundaria, preparatoria y/o bachillerato y universidad)</w:t>
            </w:r>
            <w:r w:rsidR="002F7BB6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, a los cuales se les aplicara un cuestionario con escala tipo Likert, compuesto por 16 aspectos a observar con tres alternativas de respuesta.</w:t>
            </w:r>
            <w:r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 </w:t>
            </w:r>
          </w:p>
          <w:p w:rsidR="004F369E" w:rsidRPr="00223967" w:rsidRDefault="004F369E" w:rsidP="004F369E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before="135" w:after="135"/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</w:pPr>
            <w:r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Determinar el</w:t>
            </w:r>
            <w:r w:rsidR="002F7BB6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 comportamiento de </w:t>
            </w:r>
            <w:r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la práctica de acti</w:t>
            </w:r>
            <w:r w:rsidR="00B6509A"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vidades físicas deportivas </w:t>
            </w:r>
            <w:r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escolares y las de </w:t>
            </w:r>
            <w:r w:rsidR="002F7BB6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tiempo </w:t>
            </w:r>
            <w:r w:rsidR="00B6509A"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o extra escolares </w:t>
            </w:r>
            <w:r w:rsidR="002F7BB6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en los diferentes niveles educativos ubicados en Ciudad Victoria, Tamaulipas</w:t>
            </w:r>
            <w:r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, a través de la valoración de los resultados de </w:t>
            </w:r>
            <w:r w:rsidR="002F7BB6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las encuestas aplicadas cuya</w:t>
            </w:r>
            <w:r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 temática son los hábitos deportivos y el</w:t>
            </w:r>
            <w:r w:rsidR="002F7BB6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 estilo de vida</w:t>
            </w:r>
            <w:r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 los estudiantes</w:t>
            </w:r>
            <w:r w:rsidR="002F7BB6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 de los niveles antes mencionado</w:t>
            </w:r>
            <w:r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.</w:t>
            </w:r>
          </w:p>
          <w:p w:rsidR="004F369E" w:rsidRPr="00223967" w:rsidRDefault="002F7BB6" w:rsidP="00223967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before="135" w:after="135"/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</w:pPr>
            <w:r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Identificar </w:t>
            </w:r>
            <w:r w:rsidR="004F369E"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la existencia de </w:t>
            </w:r>
            <w:r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las </w:t>
            </w:r>
            <w:r w:rsidR="004F369E"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problemática </w:t>
            </w:r>
            <w:r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en la</w:t>
            </w:r>
            <w:r w:rsidR="00D35789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s</w:t>
            </w:r>
            <w:r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 prácticas de</w:t>
            </w:r>
            <w:r w:rsidR="00D35789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 las</w:t>
            </w:r>
            <w:r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 actividades físicas-deportivas</w:t>
            </w:r>
            <w:r w:rsidR="00D35789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, así como la</w:t>
            </w:r>
            <w:r w:rsidR="004F369E"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 cantida</w:t>
            </w:r>
            <w:r w:rsidR="00D35789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d de tiempo libre dedicado a dichas</w:t>
            </w:r>
            <w:r w:rsidR="004F369E"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 actividades deportivas </w:t>
            </w:r>
            <w:r w:rsidR="00D35789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escolares y </w:t>
            </w:r>
            <w:r w:rsidR="004F369E"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extraescolares</w:t>
            </w:r>
            <w:r w:rsidR="00D35789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 (tiempo libre)</w:t>
            </w:r>
            <w:r w:rsidR="004F369E"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,</w:t>
            </w:r>
            <w:r w:rsidR="00D35789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 y ante poner la salud </w:t>
            </w:r>
            <w:r w:rsidR="00E15EFE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como principal fact</w:t>
            </w:r>
            <w:r w:rsidR="004F369E"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o</w:t>
            </w:r>
            <w:r w:rsidR="00E15EFE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r para motivar al alumno</w:t>
            </w:r>
            <w:r w:rsidR="004F369E"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 a introducirse a la práctica sistemática de actividades físicas</w:t>
            </w:r>
            <w:r w:rsidR="00223967" w:rsidRPr="00223967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 xml:space="preserve"> deportivas</w:t>
            </w:r>
            <w:r w:rsidR="00107F63">
              <w:rPr>
                <w:rFonts w:ascii="Arial" w:eastAsia="Times New Roman" w:hAnsi="Arial" w:cs="Arial"/>
                <w:color w:val="445555"/>
                <w:sz w:val="21"/>
                <w:szCs w:val="21"/>
                <w:lang w:eastAsia="es-MX"/>
              </w:rPr>
              <w:t>.</w:t>
            </w:r>
          </w:p>
          <w:p w:rsidR="004F369E" w:rsidRPr="00742AE1" w:rsidRDefault="004F369E" w:rsidP="004F369E">
            <w:pPr>
              <w:shd w:val="clear" w:color="auto" w:fill="FFFFFF"/>
              <w:spacing w:before="135" w:after="135"/>
              <w:rPr>
                <w:rFonts w:ascii="Georgia" w:eastAsia="Times New Roman" w:hAnsi="Georgia"/>
                <w:color w:val="445555"/>
                <w:sz w:val="21"/>
                <w:szCs w:val="21"/>
                <w:lang w:eastAsia="es-MX"/>
              </w:rPr>
            </w:pPr>
          </w:p>
          <w:p w:rsidR="00DC14F8" w:rsidRPr="00B47FB5" w:rsidRDefault="00936F6A" w:rsidP="00223967">
            <w:pPr>
              <w:pStyle w:val="Prrafodelista"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34E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36F6A" w:rsidRPr="00DC14F8" w:rsidRDefault="00DC14F8" w:rsidP="00DC14F8">
            <w:pPr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C14F8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Y="-875"/>
        <w:tblW w:w="5015" w:type="pct"/>
        <w:tblLayout w:type="fixed"/>
        <w:tblLook w:val="04A0" w:firstRow="1" w:lastRow="0" w:firstColumn="1" w:lastColumn="0" w:noHBand="0" w:noVBand="1"/>
      </w:tblPr>
      <w:tblGrid>
        <w:gridCol w:w="6517"/>
        <w:gridCol w:w="2975"/>
        <w:gridCol w:w="2268"/>
        <w:gridCol w:w="1275"/>
      </w:tblGrid>
      <w:tr w:rsidR="00936F6A" w:rsidRPr="00834ED7" w:rsidTr="00A90CCA">
        <w:tc>
          <w:tcPr>
            <w:tcW w:w="2500" w:type="pct"/>
            <w:noWrap/>
          </w:tcPr>
          <w:p w:rsidR="00936F6A" w:rsidRPr="00834ED7" w:rsidRDefault="00936F6A" w:rsidP="00A90CCA">
            <w:pPr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834ED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lastRenderedPageBreak/>
              <w:t>CONTENIDO (TEMAS Y SUBTEMAS)</w:t>
            </w:r>
          </w:p>
        </w:tc>
        <w:tc>
          <w:tcPr>
            <w:tcW w:w="1141" w:type="pct"/>
          </w:tcPr>
          <w:p w:rsidR="00936F6A" w:rsidRPr="00834ED7" w:rsidRDefault="00936F6A" w:rsidP="00A90CCA">
            <w:pPr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834ED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ESTRATEGIA DE APRENDIZAJE</w:t>
            </w:r>
          </w:p>
        </w:tc>
        <w:tc>
          <w:tcPr>
            <w:tcW w:w="870" w:type="pct"/>
          </w:tcPr>
          <w:p w:rsidR="00936F6A" w:rsidRPr="00834ED7" w:rsidRDefault="00936F6A" w:rsidP="00A90CCA">
            <w:pPr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834ED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RECURSOS DIDÁCTICOS</w:t>
            </w:r>
          </w:p>
        </w:tc>
        <w:tc>
          <w:tcPr>
            <w:tcW w:w="489" w:type="pct"/>
          </w:tcPr>
          <w:p w:rsidR="00936F6A" w:rsidRPr="00834ED7" w:rsidRDefault="00936F6A" w:rsidP="00A90CCA">
            <w:pPr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834ED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</w:tr>
      <w:tr w:rsidR="00936F6A" w:rsidRPr="00834ED7" w:rsidTr="00A90CCA">
        <w:tc>
          <w:tcPr>
            <w:tcW w:w="2500" w:type="pct"/>
            <w:noWrap/>
          </w:tcPr>
          <w:p w:rsidR="00D35789" w:rsidRDefault="00D35789" w:rsidP="00D35789">
            <w:pPr>
              <w:autoSpaceDE w:val="0"/>
              <w:adjustRightInd w:val="0"/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</w:pPr>
          </w:p>
          <w:p w:rsidR="00D35789" w:rsidRPr="004B50DA" w:rsidRDefault="00D35789" w:rsidP="00D35789">
            <w:pPr>
              <w:pStyle w:val="Prrafodelista"/>
              <w:numPr>
                <w:ilvl w:val="0"/>
                <w:numId w:val="24"/>
              </w:numPr>
              <w:autoSpaceDE w:val="0"/>
              <w:adjustRightInd w:val="0"/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</w:pPr>
            <w:r w:rsidRPr="004B50DA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Presentación del Maestro, contenido temático</w:t>
            </w:r>
            <w:r w:rsidR="006A0554" w:rsidRPr="004B50DA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, sistema de evaluación</w:t>
            </w:r>
            <w:r w:rsidRPr="004B50DA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 xml:space="preserve"> y aplicación de un examen de diagnóstico</w:t>
            </w:r>
          </w:p>
          <w:p w:rsidR="00D35789" w:rsidRDefault="00D35789" w:rsidP="00D35789">
            <w:pPr>
              <w:autoSpaceDE w:val="0"/>
              <w:adjustRightInd w:val="0"/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</w:pPr>
          </w:p>
          <w:p w:rsidR="00D35789" w:rsidRDefault="00D35789" w:rsidP="00D35789">
            <w:pPr>
              <w:autoSpaceDE w:val="0"/>
              <w:adjustRightInd w:val="0"/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</w:pPr>
          </w:p>
          <w:p w:rsidR="006A0554" w:rsidRDefault="006A0554" w:rsidP="00D35789">
            <w:pPr>
              <w:autoSpaceDE w:val="0"/>
              <w:adjustRightInd w:val="0"/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</w:pPr>
          </w:p>
          <w:p w:rsidR="006A0554" w:rsidRDefault="006A0554" w:rsidP="00D35789">
            <w:pPr>
              <w:autoSpaceDE w:val="0"/>
              <w:adjustRightInd w:val="0"/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</w:pPr>
          </w:p>
          <w:p w:rsidR="006A0554" w:rsidRDefault="006A0554" w:rsidP="00D35789">
            <w:pPr>
              <w:autoSpaceDE w:val="0"/>
              <w:adjustRightInd w:val="0"/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</w:pPr>
          </w:p>
          <w:p w:rsidR="006A0554" w:rsidRPr="00C753D0" w:rsidRDefault="006A0554" w:rsidP="00D35789">
            <w:pPr>
              <w:autoSpaceDE w:val="0"/>
              <w:adjustRightInd w:val="0"/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</w:pPr>
            <w:r w:rsidRPr="00C753D0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PRACTICA DE CAMPO</w:t>
            </w:r>
            <w:r w:rsidR="007B0DB9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 xml:space="preserve"> 1</w:t>
            </w:r>
            <w:r w:rsidRPr="00C753D0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D35789" w:rsidRDefault="00D35789" w:rsidP="00D35789">
            <w:pPr>
              <w:autoSpaceDE w:val="0"/>
              <w:adjustRightInd w:val="0"/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</w:pPr>
          </w:p>
          <w:p w:rsidR="004C14A9" w:rsidRDefault="004C14A9" w:rsidP="00D35789">
            <w:pPr>
              <w:autoSpaceDE w:val="0"/>
              <w:adjustRightInd w:val="0"/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</w:pPr>
          </w:p>
          <w:p w:rsidR="004C14A9" w:rsidRDefault="004C14A9" w:rsidP="00D35789">
            <w:pPr>
              <w:autoSpaceDE w:val="0"/>
              <w:adjustRightInd w:val="0"/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</w:pPr>
          </w:p>
          <w:p w:rsidR="00D35789" w:rsidRPr="008E05F9" w:rsidRDefault="00D35789" w:rsidP="00D35789">
            <w:pPr>
              <w:autoSpaceDE w:val="0"/>
              <w:adjustRightInd w:val="0"/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</w:pPr>
            <w:r w:rsidRPr="008E05F9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U</w:t>
            </w:r>
            <w:r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NIDA</w:t>
            </w:r>
            <w:r w:rsidRPr="008E05F9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D</w:t>
            </w:r>
            <w:r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 xml:space="preserve"> </w:t>
            </w:r>
            <w:r w:rsidRPr="008E05F9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1.SISTEMA NEUROMUSCULAR</w:t>
            </w:r>
          </w:p>
          <w:p w:rsidR="00D35789" w:rsidRPr="00466A64" w:rsidRDefault="00D35789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1.1.</w:t>
            </w:r>
            <w:r>
              <w:rPr>
                <w:rFonts w:ascii="Bookman Old Style" w:hAnsi="Bookman Old Style" w:cs="Helvetica"/>
                <w:sz w:val="24"/>
                <w:szCs w:val="24"/>
              </w:rPr>
              <w:t xml:space="preserve"> 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>Control neurológico del movimiento.</w:t>
            </w:r>
          </w:p>
          <w:p w:rsidR="00D35789" w:rsidRDefault="00D35789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  <w:sz w:val="24"/>
                <w:szCs w:val="24"/>
              </w:rPr>
              <w:t>1.2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 xml:space="preserve"> El componente contráctil.: La contracción muscular.</w:t>
            </w:r>
          </w:p>
          <w:p w:rsidR="00D35789" w:rsidRPr="00466A64" w:rsidRDefault="00D35789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  <w:sz w:val="24"/>
                <w:szCs w:val="24"/>
              </w:rPr>
              <w:t>1.2.1. Tipos de contracción muscular.</w:t>
            </w:r>
          </w:p>
          <w:p w:rsidR="004C14A9" w:rsidRDefault="004C14A9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4C14A9" w:rsidRPr="00C753D0" w:rsidRDefault="004C14A9" w:rsidP="00D35789">
            <w:pPr>
              <w:autoSpaceDE w:val="0"/>
              <w:adjustRightInd w:val="0"/>
              <w:rPr>
                <w:rFonts w:ascii="Bookman Old Style" w:hAnsi="Bookman Old Style" w:cs="Helvetica"/>
                <w:b/>
                <w:sz w:val="24"/>
                <w:szCs w:val="24"/>
              </w:rPr>
            </w:pPr>
            <w:r w:rsidRPr="00C753D0">
              <w:rPr>
                <w:rFonts w:ascii="Bookman Old Style" w:hAnsi="Bookman Old Style" w:cs="Helvetica"/>
                <w:b/>
                <w:sz w:val="24"/>
                <w:szCs w:val="24"/>
              </w:rPr>
              <w:t>PRACTICA DE CAMPO</w:t>
            </w:r>
            <w:r w:rsidR="007B0DB9">
              <w:rPr>
                <w:rFonts w:ascii="Bookman Old Style" w:hAnsi="Bookman Old Style" w:cs="Helvetica"/>
                <w:b/>
                <w:sz w:val="24"/>
                <w:szCs w:val="24"/>
              </w:rPr>
              <w:t xml:space="preserve"> 2</w:t>
            </w:r>
            <w:r w:rsidRPr="00C753D0">
              <w:rPr>
                <w:rFonts w:ascii="Bookman Old Style" w:hAnsi="Bookman Old Style" w:cs="Helvetica"/>
                <w:b/>
                <w:sz w:val="24"/>
                <w:szCs w:val="24"/>
              </w:rPr>
              <w:t>.</w:t>
            </w:r>
          </w:p>
          <w:p w:rsidR="004C14A9" w:rsidRDefault="004C14A9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C753D0" w:rsidRDefault="00C753D0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D35789" w:rsidRPr="00466A64" w:rsidRDefault="00D35789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  <w:sz w:val="24"/>
                <w:szCs w:val="24"/>
              </w:rPr>
              <w:t xml:space="preserve">1.2.2. 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>Tipos y propiedades de fibras musculares</w:t>
            </w:r>
          </w:p>
          <w:p w:rsidR="00D35789" w:rsidRPr="00466A64" w:rsidRDefault="00D35789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  <w:sz w:val="24"/>
                <w:szCs w:val="24"/>
              </w:rPr>
              <w:t>1.2.3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>. El tejido conjuntivo muscular.</w:t>
            </w:r>
          </w:p>
          <w:p w:rsidR="00D35789" w:rsidRDefault="00D35789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  <w:sz w:val="24"/>
                <w:szCs w:val="24"/>
              </w:rPr>
              <w:t>1.2.4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>. Inervación muscular.</w:t>
            </w:r>
          </w:p>
          <w:p w:rsidR="007B0DB9" w:rsidRDefault="007B0DB9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7B0DB9" w:rsidRDefault="007B0DB9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7B0DB9" w:rsidRPr="00C753D0" w:rsidRDefault="007B0DB9" w:rsidP="007B0DB9">
            <w:pPr>
              <w:autoSpaceDE w:val="0"/>
              <w:adjustRightInd w:val="0"/>
              <w:rPr>
                <w:rFonts w:ascii="Bookman Old Style" w:hAnsi="Bookman Old Style" w:cs="Helvetica"/>
                <w:b/>
                <w:sz w:val="24"/>
                <w:szCs w:val="24"/>
              </w:rPr>
            </w:pPr>
            <w:r w:rsidRPr="00C753D0">
              <w:rPr>
                <w:rFonts w:ascii="Bookman Old Style" w:hAnsi="Bookman Old Style" w:cs="Helvetica"/>
                <w:b/>
                <w:sz w:val="24"/>
                <w:szCs w:val="24"/>
              </w:rPr>
              <w:t>PRACTICA DE CAMPO</w:t>
            </w:r>
            <w:r>
              <w:rPr>
                <w:rFonts w:ascii="Bookman Old Style" w:hAnsi="Bookman Old Style" w:cs="Helvetica"/>
                <w:b/>
                <w:sz w:val="24"/>
                <w:szCs w:val="24"/>
              </w:rPr>
              <w:t xml:space="preserve"> 3</w:t>
            </w:r>
            <w:r w:rsidRPr="00C753D0">
              <w:rPr>
                <w:rFonts w:ascii="Bookman Old Style" w:hAnsi="Bookman Old Style" w:cs="Helvetica"/>
                <w:b/>
                <w:sz w:val="24"/>
                <w:szCs w:val="24"/>
              </w:rPr>
              <w:t>.</w:t>
            </w:r>
          </w:p>
          <w:p w:rsidR="007B0DB9" w:rsidRDefault="007B0DB9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C753D0" w:rsidRDefault="00C753D0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15157C" w:rsidRDefault="0015157C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15157C" w:rsidRPr="00466A64" w:rsidRDefault="0015157C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D35789" w:rsidRPr="00466A64" w:rsidRDefault="00D35789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  <w:sz w:val="24"/>
                <w:szCs w:val="24"/>
              </w:rPr>
              <w:lastRenderedPageBreak/>
              <w:t>1.2.5.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 xml:space="preserve"> Unidad motora.</w:t>
            </w:r>
          </w:p>
          <w:p w:rsidR="00D35789" w:rsidRDefault="00D35789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  <w:sz w:val="24"/>
                <w:szCs w:val="24"/>
              </w:rPr>
              <w:t>1.2.6. Reflejos musculares</w:t>
            </w:r>
          </w:p>
          <w:p w:rsidR="0015157C" w:rsidRDefault="0015157C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15157C" w:rsidRDefault="0015157C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15157C" w:rsidRPr="00C753D0" w:rsidRDefault="0015157C" w:rsidP="0015157C">
            <w:pPr>
              <w:autoSpaceDE w:val="0"/>
              <w:adjustRightInd w:val="0"/>
              <w:rPr>
                <w:rFonts w:ascii="Bookman Old Style" w:hAnsi="Bookman Old Style" w:cs="Helvetica"/>
                <w:b/>
                <w:sz w:val="24"/>
                <w:szCs w:val="24"/>
              </w:rPr>
            </w:pPr>
            <w:r w:rsidRPr="00C753D0">
              <w:rPr>
                <w:rFonts w:ascii="Bookman Old Style" w:hAnsi="Bookman Old Style" w:cs="Helvetica"/>
                <w:b/>
                <w:sz w:val="24"/>
                <w:szCs w:val="24"/>
              </w:rPr>
              <w:t>PRACTICA DE CAMPO</w:t>
            </w:r>
            <w:r>
              <w:rPr>
                <w:rFonts w:ascii="Bookman Old Style" w:hAnsi="Bookman Old Style" w:cs="Helvetica"/>
                <w:b/>
                <w:sz w:val="24"/>
                <w:szCs w:val="24"/>
              </w:rPr>
              <w:t xml:space="preserve"> 4</w:t>
            </w:r>
            <w:r w:rsidRPr="00C753D0">
              <w:rPr>
                <w:rFonts w:ascii="Bookman Old Style" w:hAnsi="Bookman Old Style" w:cs="Helvetica"/>
                <w:b/>
                <w:sz w:val="24"/>
                <w:szCs w:val="24"/>
              </w:rPr>
              <w:t>.</w:t>
            </w:r>
          </w:p>
          <w:p w:rsidR="0015157C" w:rsidRDefault="0015157C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15157C" w:rsidRDefault="0015157C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15157C" w:rsidRPr="00466A64" w:rsidRDefault="0015157C" w:rsidP="00D35789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936F6A" w:rsidRPr="00B47FB5" w:rsidRDefault="00936F6A" w:rsidP="00B47FB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41" w:type="pct"/>
          </w:tcPr>
          <w:p w:rsidR="00E24EC2" w:rsidRPr="00834ED7" w:rsidRDefault="00E24EC2" w:rsidP="00E24EC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34ED7">
              <w:rPr>
                <w:rFonts w:ascii="Arial" w:hAnsi="Arial" w:cs="Arial"/>
                <w:sz w:val="20"/>
                <w:szCs w:val="20"/>
              </w:rPr>
              <w:lastRenderedPageBreak/>
              <w:t>EXAMEN DE DIAGNOSTICO</w:t>
            </w:r>
            <w:r w:rsidR="00E9346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24EC2" w:rsidRDefault="00E24EC2" w:rsidP="00E24EC2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936F6A" w:rsidRDefault="00E24EC2" w:rsidP="00D3578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24EC2">
              <w:rPr>
                <w:rFonts w:ascii="Arial" w:hAnsi="Arial" w:cs="Arial"/>
                <w:sz w:val="20"/>
                <w:szCs w:val="20"/>
              </w:rPr>
              <w:t xml:space="preserve">LLUVIA DE IDEA LA PERSPECTIVA DE </w:t>
            </w:r>
            <w:r w:rsidR="00D35789">
              <w:rPr>
                <w:rFonts w:ascii="Arial" w:hAnsi="Arial" w:cs="Arial"/>
                <w:sz w:val="20"/>
                <w:szCs w:val="20"/>
              </w:rPr>
              <w:t>UN DIAGNOSTICO DEPORTIVO</w:t>
            </w:r>
            <w:r w:rsidR="00E9346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A0554" w:rsidRPr="006A0554" w:rsidRDefault="006A0554" w:rsidP="006A0554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6A0554" w:rsidRDefault="006A0554" w:rsidP="006A05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554" w:rsidRDefault="006A0554" w:rsidP="006A05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554" w:rsidRDefault="006A0554" w:rsidP="006A0554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554" w:rsidRDefault="006A0554" w:rsidP="006A055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A0554">
              <w:rPr>
                <w:rFonts w:ascii="Arial" w:hAnsi="Arial" w:cs="Arial"/>
                <w:sz w:val="20"/>
                <w:szCs w:val="20"/>
              </w:rPr>
              <w:t xml:space="preserve">ACTIVIDADES FISICAS DEPORTIVAS </w:t>
            </w:r>
          </w:p>
          <w:p w:rsidR="004C14A9" w:rsidRDefault="004C14A9" w:rsidP="004C1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4A9" w:rsidRDefault="004C14A9" w:rsidP="004C1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4A9" w:rsidRPr="004C14A9" w:rsidRDefault="004C14A9" w:rsidP="004C14A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C14A9">
              <w:rPr>
                <w:rFonts w:ascii="Arial" w:hAnsi="Arial" w:cs="Arial"/>
                <w:sz w:val="20"/>
                <w:szCs w:val="20"/>
              </w:rPr>
              <w:t xml:space="preserve">EXPOSICIONES POWER POINT. </w:t>
            </w:r>
          </w:p>
          <w:p w:rsidR="004C14A9" w:rsidRDefault="004C14A9" w:rsidP="004C14A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C14A9">
              <w:rPr>
                <w:rFonts w:ascii="Arial" w:hAnsi="Arial" w:cs="Arial"/>
                <w:sz w:val="20"/>
                <w:szCs w:val="20"/>
              </w:rPr>
              <w:t>PARTICIPACION EN GRUPO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14A9" w:rsidRDefault="004C14A9" w:rsidP="004C1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4A9" w:rsidRDefault="004C14A9" w:rsidP="004C1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4A9" w:rsidRDefault="004C14A9" w:rsidP="00C753D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753D0">
              <w:rPr>
                <w:rFonts w:ascii="Arial" w:hAnsi="Arial" w:cs="Arial"/>
                <w:sz w:val="20"/>
                <w:szCs w:val="20"/>
              </w:rPr>
              <w:t xml:space="preserve">ACTIVIDADES FISICAS DEPORTIVAS. </w:t>
            </w:r>
          </w:p>
          <w:p w:rsidR="00C753D0" w:rsidRDefault="00C753D0" w:rsidP="00C753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753D0" w:rsidRDefault="00C753D0" w:rsidP="00C753D0">
            <w:pPr>
              <w:rPr>
                <w:rFonts w:ascii="Arial" w:hAnsi="Arial" w:cs="Arial"/>
                <w:sz w:val="20"/>
                <w:szCs w:val="20"/>
              </w:rPr>
            </w:pPr>
          </w:p>
          <w:p w:rsidR="00C753D0" w:rsidRPr="007B0DB9" w:rsidRDefault="007B0DB9" w:rsidP="007B0DB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B0DB9">
              <w:rPr>
                <w:rFonts w:ascii="Arial" w:hAnsi="Arial" w:cs="Arial"/>
                <w:sz w:val="20"/>
                <w:szCs w:val="20"/>
              </w:rPr>
              <w:t xml:space="preserve">EXPOSICIONES, LLUVIA DE IDEAS Y PARTICIPACION EN GRUPO, INVESTIGACION </w:t>
            </w:r>
          </w:p>
          <w:p w:rsidR="007B0DB9" w:rsidRDefault="007B0DB9" w:rsidP="00C753D0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DB9" w:rsidRDefault="007B0DB9" w:rsidP="0015157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5157C">
              <w:rPr>
                <w:rFonts w:ascii="Arial" w:hAnsi="Arial" w:cs="Arial"/>
                <w:sz w:val="20"/>
                <w:szCs w:val="20"/>
              </w:rPr>
              <w:t xml:space="preserve">ACTIVIDADES FISICAS-DEPORTIVAS </w:t>
            </w:r>
          </w:p>
          <w:p w:rsidR="0015157C" w:rsidRPr="0015157C" w:rsidRDefault="0015157C" w:rsidP="0015157C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15157C" w:rsidRDefault="0015157C" w:rsidP="00151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15157C" w:rsidRDefault="0015157C" w:rsidP="00151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15157C" w:rsidRDefault="0015157C" w:rsidP="00151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EXPOSICIONES, INVESTIGACION Y PARTICIPACION GRUPAL</w:t>
            </w:r>
          </w:p>
          <w:p w:rsidR="0015157C" w:rsidRDefault="0015157C" w:rsidP="00151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15157C" w:rsidRDefault="0015157C" w:rsidP="00151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15157C" w:rsidRPr="0015157C" w:rsidRDefault="0015157C" w:rsidP="00151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FISICAS-DEPORTIVAS</w:t>
            </w:r>
          </w:p>
        </w:tc>
        <w:tc>
          <w:tcPr>
            <w:tcW w:w="870" w:type="pct"/>
          </w:tcPr>
          <w:p w:rsidR="00936F6A" w:rsidRDefault="00936F6A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CD47FA" w:rsidRDefault="00CD47FA" w:rsidP="00E24EC2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PROYECTOR</w:t>
            </w: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Pr="004C14A9" w:rsidRDefault="006A0554" w:rsidP="004C14A9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C14A9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PISTA DEL INFANTE</w:t>
            </w: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14A9" w:rsidRDefault="004C14A9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14A9" w:rsidRPr="004C14A9" w:rsidRDefault="004C14A9" w:rsidP="004C14A9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C14A9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PROYECTOR Y PIZARRON </w:t>
            </w: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14A9" w:rsidRPr="00C753D0" w:rsidRDefault="004C14A9" w:rsidP="00C753D0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753D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PISTA DEL INFANTE</w:t>
            </w:r>
          </w:p>
          <w:p w:rsidR="004C14A9" w:rsidRDefault="004C14A9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Pr="007B0DB9" w:rsidRDefault="007B0DB9" w:rsidP="007B0DB9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7B0DB9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PROYECTOR, PIZARRON Y LAMINAS </w:t>
            </w:r>
          </w:p>
          <w:p w:rsidR="006A0554" w:rsidRDefault="006A0554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7B0DB9" w:rsidRDefault="007B0DB9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7B0DB9" w:rsidRDefault="007B0DB9" w:rsidP="006A0554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7B0DB9" w:rsidRDefault="007B0DB9" w:rsidP="0015157C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15157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PISTA DEL INFANTE Y/O CECOFAM</w:t>
            </w:r>
          </w:p>
          <w:p w:rsidR="0015157C" w:rsidRDefault="0015157C" w:rsidP="0015157C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15157C" w:rsidRDefault="0015157C" w:rsidP="0015157C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15157C" w:rsidRDefault="0015157C" w:rsidP="0015157C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15157C" w:rsidRPr="00ED1261" w:rsidRDefault="0015157C" w:rsidP="00ED1261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ED126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>PROYECTOR, PIZARRON Y LAMINAS ILUSTRATIVAS</w:t>
            </w:r>
          </w:p>
          <w:p w:rsidR="0015157C" w:rsidRDefault="0015157C" w:rsidP="0015157C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15157C" w:rsidRPr="00ED1261" w:rsidRDefault="0015157C" w:rsidP="00ED1261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ED126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PISTA DEL INFANTE Y/O CECOFAM</w:t>
            </w:r>
          </w:p>
        </w:tc>
        <w:tc>
          <w:tcPr>
            <w:tcW w:w="489" w:type="pct"/>
          </w:tcPr>
          <w:p w:rsidR="00E461DE" w:rsidRDefault="006A0554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>6, 7 Y 8</w:t>
            </w:r>
            <w:r w:rsidR="004C5CC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DE ENE</w:t>
            </w:r>
          </w:p>
          <w:p w:rsidR="00E24EC2" w:rsidRDefault="004C5CC1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DE 2020</w:t>
            </w:r>
          </w:p>
          <w:p w:rsidR="006A0554" w:rsidRDefault="006A0554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6A0554" w:rsidRDefault="006A0554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7, 9, 10 DE ENERO DE 2020</w:t>
            </w:r>
            <w:r w:rsidR="004C14A9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  <w:p w:rsidR="004C14A9" w:rsidRDefault="004C14A9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14A9" w:rsidRDefault="004C14A9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14A9" w:rsidRDefault="004C14A9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13,14 Y 15 DE ENERO DE 2020.</w:t>
            </w:r>
          </w:p>
          <w:p w:rsidR="004C14A9" w:rsidRDefault="004C14A9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14A9" w:rsidRDefault="004C14A9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14A9" w:rsidRDefault="004C14A9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14A9" w:rsidRDefault="004C14A9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14, 15, 16 Y 17 DE ENERO DE 2020.</w:t>
            </w:r>
          </w:p>
          <w:p w:rsidR="007B0DB9" w:rsidRDefault="007B0DB9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7B0DB9" w:rsidRDefault="007B0DB9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20, 21 Y 22 DE ENERO DE 2020.</w:t>
            </w:r>
          </w:p>
          <w:p w:rsidR="007B0DB9" w:rsidRDefault="007B0DB9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7B0DB9" w:rsidRDefault="007B0DB9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7B0DB9" w:rsidRDefault="007B0DB9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7B0DB9" w:rsidRDefault="007B0DB9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21, 22, 23 Y 24 DE ENERO DE 2020</w:t>
            </w:r>
          </w:p>
          <w:p w:rsidR="0015157C" w:rsidRDefault="0015157C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15157C" w:rsidRDefault="0015157C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15157C" w:rsidRDefault="0015157C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15157C" w:rsidRDefault="0015157C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>27, 28 Y 29 DE NERO DE 2020</w:t>
            </w:r>
          </w:p>
          <w:p w:rsidR="0015157C" w:rsidRDefault="0015157C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15157C" w:rsidRDefault="0015157C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15157C" w:rsidRPr="00834ED7" w:rsidRDefault="0015157C" w:rsidP="00E461DE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28, 29, 30 Y 31 DE ENERO DE 2020</w:t>
            </w:r>
          </w:p>
        </w:tc>
      </w:tr>
      <w:tr w:rsidR="00936F6A" w:rsidRPr="00834ED7" w:rsidTr="00A90CCA">
        <w:tc>
          <w:tcPr>
            <w:tcW w:w="2500" w:type="pct"/>
            <w:noWrap/>
          </w:tcPr>
          <w:p w:rsidR="00E24EC2" w:rsidRDefault="00E24EC2" w:rsidP="001E2E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1261" w:rsidRPr="008E05F9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</w:pPr>
            <w:r w:rsidRPr="008E05F9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UNIDAD</w:t>
            </w:r>
            <w:r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 xml:space="preserve"> </w:t>
            </w:r>
            <w:r w:rsidRPr="008E05F9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2. METABOLISMO ENERGÉTICO</w:t>
            </w:r>
          </w:p>
          <w:p w:rsidR="00ED1261" w:rsidRPr="00466A64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2.1. Fuentes energéticas.</w:t>
            </w:r>
          </w:p>
          <w:p w:rsidR="00ED1261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2.2. Sistema de los fosfórenos anaeróbico galáctico.</w:t>
            </w:r>
          </w:p>
          <w:p w:rsidR="00ED1261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ED1261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ED1261" w:rsidRPr="00C753D0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b/>
                <w:sz w:val="24"/>
                <w:szCs w:val="24"/>
              </w:rPr>
            </w:pPr>
            <w:r w:rsidRPr="00C753D0">
              <w:rPr>
                <w:rFonts w:ascii="Bookman Old Style" w:hAnsi="Bookman Old Style" w:cs="Helvetica"/>
                <w:b/>
                <w:sz w:val="24"/>
                <w:szCs w:val="24"/>
              </w:rPr>
              <w:t>PRACTICA DE CAMPO</w:t>
            </w:r>
            <w:r>
              <w:rPr>
                <w:rFonts w:ascii="Bookman Old Style" w:hAnsi="Bookman Old Style" w:cs="Helvetica"/>
                <w:b/>
                <w:sz w:val="24"/>
                <w:szCs w:val="24"/>
              </w:rPr>
              <w:t xml:space="preserve"> 5</w:t>
            </w:r>
            <w:r w:rsidRPr="00C753D0">
              <w:rPr>
                <w:rFonts w:ascii="Bookman Old Style" w:hAnsi="Bookman Old Style" w:cs="Helvetica"/>
                <w:b/>
                <w:sz w:val="24"/>
                <w:szCs w:val="24"/>
              </w:rPr>
              <w:t>.</w:t>
            </w:r>
          </w:p>
          <w:p w:rsidR="00ED1261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ED1261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ED1261" w:rsidRPr="00466A64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ED1261" w:rsidRPr="00466A64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2.3. Sistema glucolítico o del ácido láctico.</w:t>
            </w:r>
          </w:p>
          <w:p w:rsidR="00ED1261" w:rsidRPr="00466A64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2.4. Sistema aeróbico.</w:t>
            </w:r>
          </w:p>
          <w:p w:rsidR="00ED1261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2.4.1. Oxidación de los hidratos.</w:t>
            </w:r>
          </w:p>
          <w:p w:rsidR="002E6F76" w:rsidRDefault="002E6F76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2E6F76" w:rsidRDefault="002E6F76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2E6F76" w:rsidRPr="00C753D0" w:rsidRDefault="002E6F76" w:rsidP="002E6F76">
            <w:pPr>
              <w:autoSpaceDE w:val="0"/>
              <w:adjustRightInd w:val="0"/>
              <w:rPr>
                <w:rFonts w:ascii="Bookman Old Style" w:hAnsi="Bookman Old Style" w:cs="Helvetica"/>
                <w:b/>
                <w:sz w:val="24"/>
                <w:szCs w:val="24"/>
              </w:rPr>
            </w:pPr>
            <w:r w:rsidRPr="00C753D0">
              <w:rPr>
                <w:rFonts w:ascii="Bookman Old Style" w:hAnsi="Bookman Old Style" w:cs="Helvetica"/>
                <w:b/>
                <w:sz w:val="24"/>
                <w:szCs w:val="24"/>
              </w:rPr>
              <w:t>PRACTICA DE CAMPO</w:t>
            </w:r>
            <w:r>
              <w:rPr>
                <w:rFonts w:ascii="Bookman Old Style" w:hAnsi="Bookman Old Style" w:cs="Helvetica"/>
                <w:b/>
                <w:sz w:val="24"/>
                <w:szCs w:val="24"/>
              </w:rPr>
              <w:t xml:space="preserve"> 6</w:t>
            </w:r>
            <w:r w:rsidRPr="00C753D0">
              <w:rPr>
                <w:rFonts w:ascii="Bookman Old Style" w:hAnsi="Bookman Old Style" w:cs="Helvetica"/>
                <w:b/>
                <w:sz w:val="24"/>
                <w:szCs w:val="24"/>
              </w:rPr>
              <w:t>.</w:t>
            </w:r>
          </w:p>
          <w:p w:rsidR="002E6F76" w:rsidRDefault="002E6F76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ED1261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ED1261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2E6F76" w:rsidRDefault="002E6F76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2E6F76" w:rsidRDefault="002E6F76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2E6F76" w:rsidRPr="00466A64" w:rsidRDefault="002E6F76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ED1261" w:rsidRPr="00466A64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lastRenderedPageBreak/>
              <w:t>2.4.2. Oxidación de los lípidos.</w:t>
            </w:r>
          </w:p>
          <w:p w:rsidR="00ED1261" w:rsidRPr="00466A64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2.4.3.</w:t>
            </w:r>
            <w:r>
              <w:rPr>
                <w:rFonts w:ascii="Bookman Old Style" w:hAnsi="Bookman Old Style" w:cs="Helvetica"/>
                <w:sz w:val="24"/>
                <w:szCs w:val="24"/>
              </w:rPr>
              <w:t xml:space="preserve"> 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>Oxidación de las proteínas</w:t>
            </w:r>
          </w:p>
          <w:p w:rsidR="00ED1261" w:rsidRPr="00466A64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 xml:space="preserve">2.5. Utilización de energía durante el ejercicio: sistema de </w:t>
            </w:r>
            <w:r>
              <w:rPr>
                <w:rFonts w:ascii="Bookman Old Style" w:hAnsi="Bookman Old Style" w:cs="Helvetica"/>
                <w:sz w:val="24"/>
                <w:szCs w:val="24"/>
              </w:rPr>
              <w:t xml:space="preserve">transporte de oxígeno, sistemas 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>tampón y sistemas de trasformación (aporte y eliminación) de sustratos.</w:t>
            </w:r>
          </w:p>
          <w:p w:rsidR="00ED1261" w:rsidRDefault="00ED1261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2.6. Adaptaciones metabólicas al ejercicio y su regulación.</w:t>
            </w:r>
          </w:p>
          <w:p w:rsidR="002E6F76" w:rsidRDefault="002E6F76" w:rsidP="00ED1261">
            <w:pPr>
              <w:autoSpaceDE w:val="0"/>
              <w:adjustRightInd w:val="0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2E6F76" w:rsidRPr="002E6F76" w:rsidRDefault="002E6F76" w:rsidP="00ED1261">
            <w:pPr>
              <w:autoSpaceDE w:val="0"/>
              <w:adjustRightInd w:val="0"/>
              <w:rPr>
                <w:rFonts w:ascii="Bookman Old Style" w:hAnsi="Bookman Old Style" w:cs="Helvetica"/>
                <w:b/>
                <w:i/>
                <w:sz w:val="24"/>
                <w:szCs w:val="24"/>
              </w:rPr>
            </w:pPr>
            <w:r w:rsidRPr="002E6F76">
              <w:rPr>
                <w:rFonts w:ascii="Bookman Old Style" w:hAnsi="Bookman Old Style" w:cs="Helvetica"/>
                <w:b/>
                <w:sz w:val="24"/>
                <w:szCs w:val="24"/>
              </w:rPr>
              <w:t>PRACTICA DE CAMPO 7</w:t>
            </w:r>
            <w:r>
              <w:rPr>
                <w:rFonts w:ascii="Bookman Old Style" w:hAnsi="Bookman Old Style" w:cs="Helvetica"/>
                <w:b/>
                <w:sz w:val="24"/>
                <w:szCs w:val="24"/>
              </w:rPr>
              <w:t>.</w:t>
            </w:r>
          </w:p>
          <w:p w:rsidR="00936F6A" w:rsidRPr="00834ED7" w:rsidRDefault="00936F6A" w:rsidP="00ED12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pct"/>
          </w:tcPr>
          <w:p w:rsidR="00ED1261" w:rsidRDefault="00ED1261" w:rsidP="00ED12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D1261" w:rsidRDefault="00ED1261" w:rsidP="00ED1261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ED1261">
              <w:rPr>
                <w:rFonts w:ascii="Arial" w:hAnsi="Arial" w:cs="Arial"/>
                <w:sz w:val="20"/>
                <w:szCs w:val="20"/>
              </w:rPr>
              <w:t>EXPOSICIONES, INVESTIGACION Y PARTICIPACION GRUPAL</w:t>
            </w:r>
          </w:p>
          <w:p w:rsidR="00ED1261" w:rsidRDefault="00ED1261" w:rsidP="00ED12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D1261" w:rsidRDefault="00ED1261" w:rsidP="00ED12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D1261" w:rsidRPr="00ED1261" w:rsidRDefault="00ED1261" w:rsidP="00ED1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FISICAS-DEPORTIVAS</w:t>
            </w:r>
          </w:p>
          <w:p w:rsidR="00936F6A" w:rsidRDefault="00936F6A" w:rsidP="00ED1261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ED1261" w:rsidRDefault="00ED1261" w:rsidP="00ED1261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ED1261" w:rsidRDefault="00ED1261" w:rsidP="00ED1261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ED1261" w:rsidRDefault="00ED1261" w:rsidP="00ED1261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ED1261">
              <w:rPr>
                <w:rFonts w:ascii="Arial" w:hAnsi="Arial" w:cs="Arial"/>
                <w:sz w:val="20"/>
                <w:szCs w:val="20"/>
              </w:rPr>
              <w:t>EXPOSICIONES, INVESTIGACION Y PARTICIPACION GRUPAL</w:t>
            </w: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FISICAS-DEPORTIVAS</w:t>
            </w: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ED1261">
              <w:rPr>
                <w:rFonts w:ascii="Arial" w:hAnsi="Arial" w:cs="Arial"/>
                <w:sz w:val="20"/>
                <w:szCs w:val="20"/>
              </w:rPr>
              <w:lastRenderedPageBreak/>
              <w:t>EXPOSICIONES, INVESTIGACION Y PARTICIPACION GRUPAL</w:t>
            </w: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FISICAS-DEPORTIVAS</w:t>
            </w:r>
          </w:p>
          <w:p w:rsidR="002E6F76" w:rsidRPr="00ED1261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P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ED1261" w:rsidRPr="00B47FB5" w:rsidRDefault="00ED1261" w:rsidP="00ED1261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</w:tcPr>
          <w:p w:rsidR="00936F6A" w:rsidRPr="00834ED7" w:rsidRDefault="00936F6A" w:rsidP="00A90C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D1261" w:rsidRPr="00ED1261" w:rsidRDefault="00ED1261" w:rsidP="00ED1261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ED126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PROYECTOR, PIZARRON Y LAMINAS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ILUSTRATIVA</w:t>
            </w:r>
          </w:p>
          <w:p w:rsidR="00936F6A" w:rsidRPr="00834ED7" w:rsidRDefault="00936F6A" w:rsidP="00A90CCA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F6A" w:rsidRDefault="00936F6A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ED1261" w:rsidRDefault="00ED1261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PISTA DEL INFANTE Y/O CECOFAM</w:t>
            </w:r>
          </w:p>
          <w:p w:rsidR="00ED1261" w:rsidRDefault="00ED1261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ED1261" w:rsidRDefault="00ED1261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ED1261" w:rsidRDefault="00ED1261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ED1261" w:rsidRDefault="00ED1261" w:rsidP="00ED1261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ED126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PROYECTOR, PIZARRON Y LAMINAS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ILUSTRATIVA</w:t>
            </w:r>
          </w:p>
          <w:p w:rsidR="002E6F76" w:rsidRDefault="002E6F76" w:rsidP="002E6F76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2E6F76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PISTA DEL INFANTE Y/O CECOFAM</w:t>
            </w:r>
          </w:p>
          <w:p w:rsidR="002E6F76" w:rsidRDefault="002E6F76" w:rsidP="002E6F76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2E6F76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ED126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>PROYECTOR, PIZARRON Y LAMINAS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ILUSTRATIVA</w:t>
            </w:r>
          </w:p>
          <w:p w:rsidR="002E6F76" w:rsidRDefault="002E6F76" w:rsidP="002E6F76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Pr="002E6F76" w:rsidRDefault="002E6F76" w:rsidP="002E6F76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ED1261" w:rsidRDefault="00ED1261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PISTA DEL INFANTE Y/O CECOFAM</w:t>
            </w:r>
          </w:p>
          <w:p w:rsidR="002E6F76" w:rsidRPr="00834ED7" w:rsidRDefault="002E6F76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</w:tcPr>
          <w:p w:rsidR="009F019D" w:rsidRDefault="009F019D" w:rsidP="009F019D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936F6A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2, 3 Y 4 DE FEBRERO</w:t>
            </w:r>
            <w:r w:rsidR="00ED126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DE 2020</w:t>
            </w:r>
          </w:p>
          <w:p w:rsidR="00ED1261" w:rsidRDefault="00ED1261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ED1261" w:rsidRDefault="00ED1261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ED1261" w:rsidRDefault="00ED1261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ED1261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4, 5, 6 Y 7 DE FEBRERO</w:t>
            </w:r>
            <w:r w:rsidR="00ED126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DE 2020</w:t>
            </w:r>
          </w:p>
          <w:p w:rsidR="00ED1261" w:rsidRDefault="00ED1261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ED1261" w:rsidRDefault="00ED1261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ED1261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10, 11, 12 DE FEBRERO DE 2020</w:t>
            </w: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11, 12, 13 Y 14 DE FEBRERO DE 2020</w:t>
            </w: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 xml:space="preserve">17, 18 Y 19 DE FEBRERO </w:t>
            </w: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2020</w:t>
            </w: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E6F76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18, 19, 20 Y 21 DE FEBRERO DE 2020</w:t>
            </w:r>
          </w:p>
          <w:p w:rsidR="002E6F76" w:rsidRPr="00834ED7" w:rsidRDefault="002E6F76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36F6A" w:rsidRPr="00834ED7" w:rsidTr="00A90CCA">
        <w:tc>
          <w:tcPr>
            <w:tcW w:w="2500" w:type="pct"/>
            <w:noWrap/>
          </w:tcPr>
          <w:p w:rsidR="002E6F76" w:rsidRPr="008E05F9" w:rsidRDefault="002E6F76" w:rsidP="002E6F76">
            <w:pPr>
              <w:autoSpaceDE w:val="0"/>
              <w:adjustRightInd w:val="0"/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</w:pPr>
            <w:r w:rsidRPr="008E05F9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lastRenderedPageBreak/>
              <w:t>U</w:t>
            </w:r>
            <w:r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NIDA</w:t>
            </w:r>
            <w:r w:rsidRPr="008E05F9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D</w:t>
            </w:r>
            <w:r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 xml:space="preserve"> </w:t>
            </w:r>
            <w:r w:rsidRPr="008E05F9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3. RESPUESTAS Y ADAPTACIONES CARDIOVASCULARES AL EJERCICIO</w:t>
            </w:r>
          </w:p>
          <w:p w:rsidR="002E6F76" w:rsidRPr="00466A64" w:rsidRDefault="002E6F76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  <w:sz w:val="24"/>
                <w:szCs w:val="24"/>
              </w:rPr>
              <w:t>3.1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>. Respuesta cardiovascular al ejercicio.</w:t>
            </w:r>
          </w:p>
          <w:p w:rsidR="002E6F76" w:rsidRPr="00466A64" w:rsidRDefault="002E6F76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  <w:sz w:val="24"/>
                <w:szCs w:val="24"/>
              </w:rPr>
              <w:t>3.2.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 xml:space="preserve"> Frecuencia cardíaca. Volumen sistólico. Gasto cardíaco.</w:t>
            </w:r>
          </w:p>
          <w:p w:rsidR="002E6F76" w:rsidRDefault="002E6F76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3.2.2.</w:t>
            </w:r>
            <w:r>
              <w:rPr>
                <w:rFonts w:ascii="Bookman Old Style" w:hAnsi="Bookman Old Style" w:cs="Helvetica"/>
                <w:sz w:val="24"/>
                <w:szCs w:val="24"/>
              </w:rPr>
              <w:t xml:space="preserve"> 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>Regulación de la circulación periférica</w:t>
            </w:r>
          </w:p>
          <w:p w:rsidR="00393C84" w:rsidRDefault="00393C84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393C84" w:rsidRPr="00393C84" w:rsidRDefault="00393C84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b/>
                <w:sz w:val="24"/>
                <w:szCs w:val="24"/>
              </w:rPr>
            </w:pPr>
            <w:r w:rsidRPr="00393C84">
              <w:rPr>
                <w:rFonts w:ascii="Bookman Old Style" w:hAnsi="Bookman Old Style" w:cs="Helvetica"/>
                <w:b/>
                <w:sz w:val="24"/>
                <w:szCs w:val="24"/>
              </w:rPr>
              <w:t>PRACTICA DE CAMPO 8.</w:t>
            </w:r>
          </w:p>
          <w:p w:rsidR="002E6F76" w:rsidRDefault="002E6F76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2E6F76" w:rsidRDefault="002E6F76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393C84" w:rsidRDefault="00393C84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2E6F76" w:rsidRPr="00466A64" w:rsidRDefault="002E6F76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3.2.3.</w:t>
            </w:r>
            <w:r>
              <w:rPr>
                <w:rFonts w:ascii="Bookman Old Style" w:hAnsi="Bookman Old Style" w:cs="Helvetica"/>
                <w:sz w:val="24"/>
                <w:szCs w:val="24"/>
              </w:rPr>
              <w:t xml:space="preserve"> 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>Cambios del metabolismo cardíaco</w:t>
            </w:r>
          </w:p>
          <w:p w:rsidR="002E6F76" w:rsidRPr="00466A64" w:rsidRDefault="002E6F76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3.3. Modificaciones vasculares.</w:t>
            </w:r>
          </w:p>
          <w:p w:rsidR="002E6F76" w:rsidRDefault="002E6F76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3.3.1.</w:t>
            </w:r>
            <w:r>
              <w:rPr>
                <w:rFonts w:ascii="Bookman Old Style" w:hAnsi="Bookman Old Style" w:cs="Helvetica"/>
                <w:sz w:val="24"/>
                <w:szCs w:val="24"/>
              </w:rPr>
              <w:t xml:space="preserve"> 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>Circulación coronaria</w:t>
            </w:r>
          </w:p>
          <w:p w:rsidR="00393C84" w:rsidRDefault="00393C84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393C84" w:rsidRDefault="00393C84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b/>
                <w:sz w:val="24"/>
                <w:szCs w:val="24"/>
              </w:rPr>
            </w:pPr>
            <w:r w:rsidRPr="00393C84">
              <w:rPr>
                <w:rFonts w:ascii="Bookman Old Style" w:hAnsi="Bookman Old Style" w:cs="Helvetica"/>
                <w:b/>
                <w:sz w:val="24"/>
                <w:szCs w:val="24"/>
              </w:rPr>
              <w:t xml:space="preserve">PRACTICA DE CAMPO 9. </w:t>
            </w:r>
          </w:p>
          <w:p w:rsidR="00393C84" w:rsidRPr="00393C84" w:rsidRDefault="00393C84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b/>
                <w:sz w:val="24"/>
                <w:szCs w:val="24"/>
              </w:rPr>
            </w:pPr>
          </w:p>
          <w:p w:rsidR="00393C84" w:rsidRDefault="00393C84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2E6F76" w:rsidRPr="00466A64" w:rsidRDefault="002E6F76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lastRenderedPageBreak/>
              <w:t>3.3.2. Retorno venoso durante el ejercicio.</w:t>
            </w:r>
          </w:p>
          <w:p w:rsidR="002E6F76" w:rsidRPr="00466A64" w:rsidRDefault="002E6F76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3.3.3.</w:t>
            </w:r>
            <w:r>
              <w:rPr>
                <w:rFonts w:ascii="Bookman Old Style" w:hAnsi="Bookman Old Style" w:cs="Helvetica"/>
                <w:sz w:val="24"/>
                <w:szCs w:val="24"/>
              </w:rPr>
              <w:t xml:space="preserve"> 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>Presión arterial</w:t>
            </w:r>
          </w:p>
          <w:p w:rsidR="002E6F76" w:rsidRDefault="002E6F76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3.4. Adaptaciones cardiovasculares al ejercicio.</w:t>
            </w:r>
          </w:p>
          <w:p w:rsidR="00C16270" w:rsidRDefault="00C16270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C16270" w:rsidRDefault="00C16270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C16270" w:rsidRPr="00C16270" w:rsidRDefault="00C16270" w:rsidP="002E6F76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b/>
                <w:sz w:val="24"/>
                <w:szCs w:val="24"/>
              </w:rPr>
            </w:pPr>
            <w:r w:rsidRPr="00C16270">
              <w:rPr>
                <w:rFonts w:ascii="Bookman Old Style" w:hAnsi="Bookman Old Style" w:cs="Helvetica"/>
                <w:b/>
                <w:sz w:val="24"/>
                <w:szCs w:val="24"/>
              </w:rPr>
              <w:t>PRACTICA DE CAMPO</w:t>
            </w:r>
            <w:r>
              <w:rPr>
                <w:rFonts w:ascii="Bookman Old Style" w:hAnsi="Bookman Old Style" w:cs="Helvetica"/>
                <w:b/>
                <w:sz w:val="24"/>
                <w:szCs w:val="24"/>
              </w:rPr>
              <w:t xml:space="preserve"> 10. </w:t>
            </w:r>
          </w:p>
          <w:p w:rsidR="00936F6A" w:rsidRPr="00834ED7" w:rsidRDefault="00936F6A" w:rsidP="00A90CCA">
            <w:pPr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6F6A" w:rsidRPr="00834ED7" w:rsidRDefault="00936F6A" w:rsidP="002E6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pct"/>
          </w:tcPr>
          <w:p w:rsidR="002E6F76" w:rsidRDefault="002E6F76" w:rsidP="002E6F76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ED1261">
              <w:rPr>
                <w:rFonts w:ascii="Arial" w:hAnsi="Arial" w:cs="Arial"/>
                <w:sz w:val="20"/>
                <w:szCs w:val="20"/>
              </w:rPr>
              <w:lastRenderedPageBreak/>
              <w:t>EXPOSICIONES, INVESTIGACION Y PARTICIPACION GRUPAL</w:t>
            </w:r>
          </w:p>
          <w:p w:rsidR="00393C84" w:rsidRDefault="00393C84" w:rsidP="00393C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C84" w:rsidRDefault="00393C84" w:rsidP="00393C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C84" w:rsidRDefault="00393C84" w:rsidP="00393C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C84" w:rsidRDefault="00393C84" w:rsidP="00393C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C84" w:rsidRDefault="00393C84" w:rsidP="00393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FISICAS-DEPORTIVAS</w:t>
            </w:r>
          </w:p>
          <w:p w:rsidR="00393C84" w:rsidRDefault="00393C84" w:rsidP="00393C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C84" w:rsidRDefault="00393C84" w:rsidP="00393C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C84" w:rsidRDefault="00393C84" w:rsidP="00393C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C84" w:rsidRDefault="00393C84" w:rsidP="00393C84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ED1261">
              <w:rPr>
                <w:rFonts w:ascii="Arial" w:hAnsi="Arial" w:cs="Arial"/>
                <w:sz w:val="20"/>
                <w:szCs w:val="20"/>
              </w:rPr>
              <w:t>EXPOSICIONES, INVESTIGACION Y PARTICIPACION GRUPAL</w:t>
            </w:r>
          </w:p>
          <w:p w:rsidR="00393C84" w:rsidRDefault="00393C84" w:rsidP="00393C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C84" w:rsidRDefault="00393C84" w:rsidP="00393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FISICAS-DEPORTIVAS</w:t>
            </w:r>
          </w:p>
          <w:p w:rsidR="00393C84" w:rsidRPr="00393C84" w:rsidRDefault="00393C84" w:rsidP="00393C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C84" w:rsidRDefault="00393C84" w:rsidP="00393C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C84" w:rsidRPr="00393C84" w:rsidRDefault="00393C84" w:rsidP="00393C84">
            <w:pPr>
              <w:rPr>
                <w:rFonts w:ascii="Arial" w:hAnsi="Arial" w:cs="Arial"/>
                <w:sz w:val="20"/>
                <w:szCs w:val="20"/>
              </w:rPr>
            </w:pPr>
          </w:p>
          <w:p w:rsidR="00C16270" w:rsidRDefault="00C16270" w:rsidP="00C16270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ED1261">
              <w:rPr>
                <w:rFonts w:ascii="Arial" w:hAnsi="Arial" w:cs="Arial"/>
                <w:sz w:val="20"/>
                <w:szCs w:val="20"/>
              </w:rPr>
              <w:t>EXPOSICIONES, INVESTIGACION Y PARTICIPACION GRUPAL</w:t>
            </w:r>
          </w:p>
          <w:p w:rsidR="00C16270" w:rsidRDefault="00C16270" w:rsidP="00C16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C16270" w:rsidRDefault="00C16270" w:rsidP="00C16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FISICAS-DEPORTIVAS</w:t>
            </w:r>
          </w:p>
          <w:p w:rsidR="00C16270" w:rsidRPr="00C16270" w:rsidRDefault="00C16270" w:rsidP="00C16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2E6F76" w:rsidRDefault="002E6F76" w:rsidP="002E6F76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F6A" w:rsidRPr="00834ED7" w:rsidRDefault="00936F6A" w:rsidP="002E6F76">
            <w:pPr>
              <w:pStyle w:val="Prrafodelista"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</w:tcPr>
          <w:p w:rsidR="00393C84" w:rsidRDefault="00393C84" w:rsidP="00393C84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ED126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>PROYECTOR, PIZARRON Y LAMINAS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ILUSTRATIVA</w:t>
            </w:r>
          </w:p>
          <w:p w:rsidR="00936F6A" w:rsidRPr="00834ED7" w:rsidRDefault="00936F6A" w:rsidP="00393C84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936F6A" w:rsidRPr="00834ED7" w:rsidRDefault="00936F6A" w:rsidP="00A90CCA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F6A" w:rsidRPr="00393C84" w:rsidRDefault="00936F6A" w:rsidP="00393C84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F6A" w:rsidRDefault="00936F6A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393C84" w:rsidRDefault="00393C84" w:rsidP="00393C84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PISTA DEL INFANTE Y/O CECOFAM</w:t>
            </w:r>
          </w:p>
          <w:p w:rsidR="00393C84" w:rsidRDefault="00393C84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393C84" w:rsidRDefault="00393C84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393C84" w:rsidRDefault="00393C84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393C84" w:rsidRDefault="00393C84" w:rsidP="00393C84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ED126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PROYECTOR, PIZARRON Y LAMINAS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ILUSTRATIVA</w:t>
            </w:r>
          </w:p>
          <w:p w:rsidR="00393C84" w:rsidRDefault="00393C84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393C84" w:rsidRDefault="00393C84" w:rsidP="00393C84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PISTA DEL INFANTE Y/O CECOFAM</w:t>
            </w:r>
          </w:p>
          <w:p w:rsidR="00C16270" w:rsidRDefault="00C16270" w:rsidP="00393C84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C16270" w:rsidRDefault="00C16270" w:rsidP="00393C84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C16270" w:rsidRDefault="00C16270" w:rsidP="00C16270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ED126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>PROYECTOR, PIZARRON Y LAMINAS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ILUSTRATIVA</w:t>
            </w:r>
          </w:p>
          <w:p w:rsidR="00C16270" w:rsidRDefault="00C16270" w:rsidP="00C16270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C16270" w:rsidRDefault="00C16270" w:rsidP="00C16270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C16270" w:rsidRDefault="00C16270" w:rsidP="00C16270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PISTA DEL INFANTE Y/O CECOFAM</w:t>
            </w:r>
          </w:p>
          <w:p w:rsidR="00C16270" w:rsidRPr="00C16270" w:rsidRDefault="00C16270" w:rsidP="00C16270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C16270" w:rsidRDefault="00C16270" w:rsidP="00393C84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393C84" w:rsidRPr="00834ED7" w:rsidRDefault="00393C84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</w:tcPr>
          <w:p w:rsidR="00E461DE" w:rsidRDefault="00393C84" w:rsidP="004C5CC1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 xml:space="preserve">24, 25 Y 26  DE FEB </w:t>
            </w:r>
            <w:r w:rsidR="004C5CC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DE 2020</w:t>
            </w:r>
          </w:p>
          <w:p w:rsidR="00E461DE" w:rsidRDefault="00E461DE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5CC1" w:rsidRDefault="004C5CC1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5CC1" w:rsidRDefault="004C5CC1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E461DE" w:rsidRDefault="00E461DE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5CC1" w:rsidRDefault="004C5CC1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5CC1" w:rsidRDefault="00393C84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25, 26, 27, 28 DE FEB DE 2020</w:t>
            </w:r>
          </w:p>
          <w:p w:rsidR="00393C84" w:rsidRDefault="00393C84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393C84" w:rsidRDefault="00393C84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393C84" w:rsidRDefault="00393C84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2, 3 Y 4 DE MAR DE 2020</w:t>
            </w:r>
          </w:p>
          <w:p w:rsidR="00393C84" w:rsidRDefault="00393C84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393C84" w:rsidRDefault="00393C84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393C84" w:rsidRDefault="00393C84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3, 4, 5 Y 6 DE MAR DE 2020</w:t>
            </w:r>
          </w:p>
          <w:p w:rsidR="00C16270" w:rsidRDefault="00C16270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C16270" w:rsidRDefault="00C16270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>9, 10 Y 11 DE MAR DE 2020</w:t>
            </w:r>
          </w:p>
          <w:p w:rsidR="00393C84" w:rsidRDefault="00393C84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C16270" w:rsidRDefault="00C16270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C16270" w:rsidRDefault="00C16270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C16270" w:rsidRPr="00834ED7" w:rsidRDefault="00C16270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10, 11, 12 Y 13 DE MAR DE 2020</w:t>
            </w:r>
          </w:p>
        </w:tc>
      </w:tr>
      <w:tr w:rsidR="00936F6A" w:rsidRPr="00834ED7" w:rsidTr="00A90CCA">
        <w:trPr>
          <w:trHeight w:val="2288"/>
        </w:trPr>
        <w:tc>
          <w:tcPr>
            <w:tcW w:w="2500" w:type="pct"/>
            <w:noWrap/>
          </w:tcPr>
          <w:p w:rsidR="00936F6A" w:rsidRPr="00834ED7" w:rsidRDefault="00936F6A" w:rsidP="00A90CCA">
            <w:pPr>
              <w:autoSpaceDE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6270" w:rsidRPr="008E05F9" w:rsidRDefault="00C16270" w:rsidP="00C16270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</w:pPr>
            <w:r w:rsidRPr="008E05F9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U</w:t>
            </w:r>
            <w:r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NIDA</w:t>
            </w:r>
            <w:r w:rsidRPr="008E05F9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D</w:t>
            </w:r>
            <w:r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 xml:space="preserve"> </w:t>
            </w:r>
            <w:r w:rsidRPr="008E05F9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4. RESPUESTAS Y ADAPTACIONES HEMATOLOGICAS AL EJERCICIO</w:t>
            </w:r>
          </w:p>
          <w:p w:rsidR="00C16270" w:rsidRPr="00466A64" w:rsidRDefault="00C16270" w:rsidP="00C16270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  <w:sz w:val="24"/>
                <w:szCs w:val="24"/>
              </w:rPr>
              <w:t>4.1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>. Respuestas y adaptaciones hematológicas al ejercicio.</w:t>
            </w:r>
          </w:p>
          <w:p w:rsidR="00C16270" w:rsidRDefault="00C16270" w:rsidP="00C16270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  <w:sz w:val="24"/>
                <w:szCs w:val="24"/>
              </w:rPr>
              <w:t>4.2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>. Modificaciones del volumen plasmático. La pseudoanemia del deportista.</w:t>
            </w:r>
            <w:r>
              <w:rPr>
                <w:rFonts w:ascii="Bookman Old Style" w:hAnsi="Bookman Old Style" w:cs="Helvetica"/>
                <w:sz w:val="24"/>
                <w:szCs w:val="24"/>
              </w:rPr>
              <w:t xml:space="preserve"> </w:t>
            </w:r>
          </w:p>
          <w:p w:rsidR="00C16270" w:rsidRDefault="00C16270" w:rsidP="00C16270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C16270" w:rsidRPr="00C16270" w:rsidRDefault="00C16270" w:rsidP="00C16270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b/>
                <w:sz w:val="24"/>
                <w:szCs w:val="24"/>
              </w:rPr>
            </w:pPr>
            <w:r w:rsidRPr="00C16270">
              <w:rPr>
                <w:rFonts w:ascii="Bookman Old Style" w:hAnsi="Bookman Old Style" w:cs="Helvetica"/>
                <w:b/>
                <w:sz w:val="24"/>
                <w:szCs w:val="24"/>
              </w:rPr>
              <w:t>PRACTICA DE CAMPO</w:t>
            </w:r>
            <w:r>
              <w:rPr>
                <w:rFonts w:ascii="Bookman Old Style" w:hAnsi="Bookman Old Style" w:cs="Helvetica"/>
                <w:b/>
                <w:sz w:val="24"/>
                <w:szCs w:val="24"/>
              </w:rPr>
              <w:t xml:space="preserve"> 11</w:t>
            </w:r>
            <w:r w:rsidRPr="00C16270">
              <w:rPr>
                <w:rFonts w:ascii="Bookman Old Style" w:hAnsi="Bookman Old Style" w:cs="Helvetica"/>
                <w:b/>
                <w:sz w:val="24"/>
                <w:szCs w:val="24"/>
              </w:rPr>
              <w:t>.</w:t>
            </w:r>
          </w:p>
          <w:p w:rsidR="00936F6A" w:rsidRPr="00834ED7" w:rsidRDefault="00C16270" w:rsidP="00187D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141" w:type="pct"/>
          </w:tcPr>
          <w:p w:rsidR="00C16270" w:rsidRDefault="00C16270" w:rsidP="00C1627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D1261">
              <w:rPr>
                <w:rFonts w:ascii="Arial" w:hAnsi="Arial" w:cs="Arial"/>
                <w:sz w:val="20"/>
                <w:szCs w:val="20"/>
              </w:rPr>
              <w:t>EXPOSICIONES, INVESTIGACION Y PARTICIPACION GRUPAL</w:t>
            </w:r>
          </w:p>
          <w:p w:rsidR="00C16270" w:rsidRDefault="00C16270" w:rsidP="00C16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C16270" w:rsidRDefault="00C16270" w:rsidP="00C16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C16270" w:rsidRDefault="00C16270" w:rsidP="00C16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C16270" w:rsidRDefault="00C16270" w:rsidP="00C16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C16270" w:rsidRDefault="00C16270" w:rsidP="00C16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C16270" w:rsidRDefault="00C16270" w:rsidP="00C16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FISICAS-DEPORTIVAS</w:t>
            </w:r>
          </w:p>
          <w:p w:rsidR="00C16270" w:rsidRPr="00C16270" w:rsidRDefault="00C16270" w:rsidP="00C16270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F6A" w:rsidRPr="00B47FB5" w:rsidRDefault="00936F6A" w:rsidP="00C16270">
            <w:pPr>
              <w:pStyle w:val="Prrafodelista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</w:tcPr>
          <w:p w:rsidR="00C16270" w:rsidRDefault="00C16270" w:rsidP="00C16270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ED126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PROYECTOR, PIZARRON Y LAMINAS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ILUSTRATIVA</w:t>
            </w:r>
          </w:p>
          <w:p w:rsidR="00936F6A" w:rsidRPr="00834ED7" w:rsidRDefault="00936F6A" w:rsidP="00C16270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936F6A" w:rsidRPr="00834ED7" w:rsidRDefault="00936F6A" w:rsidP="00A90CCA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F6A" w:rsidRDefault="00936F6A" w:rsidP="00C16270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C16270" w:rsidRDefault="00C16270" w:rsidP="00C16270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C16270" w:rsidRDefault="00C16270" w:rsidP="00C16270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C16270" w:rsidRDefault="00C16270" w:rsidP="00C16270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PISTA DEL INFANTE Y/O CECOFAM</w:t>
            </w:r>
          </w:p>
          <w:p w:rsidR="00C16270" w:rsidRPr="00B346F1" w:rsidRDefault="00C16270" w:rsidP="00C16270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</w:tcPr>
          <w:p w:rsidR="004C5CC1" w:rsidRDefault="00C16270" w:rsidP="00C16270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16, 17 Y 18 DE MAR DE 2020</w:t>
            </w:r>
          </w:p>
          <w:p w:rsidR="004C5CC1" w:rsidRDefault="004C5CC1" w:rsidP="004C5CC1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5CC1" w:rsidRDefault="004C5CC1" w:rsidP="004C5CC1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FB427B" w:rsidRDefault="00FB427B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C16270" w:rsidRDefault="00C16270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C16270" w:rsidRDefault="00C16270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C16270" w:rsidRDefault="00C16270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C16270" w:rsidRPr="00834ED7" w:rsidRDefault="00C16270" w:rsidP="0056239D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</w:t>
            </w:r>
            <w:r w:rsidR="0056239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, 1</w:t>
            </w:r>
            <w:r w:rsidR="0056239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,</w:t>
            </w:r>
            <w:r w:rsidR="0056239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19 Y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20 DE MAR DE 2020</w:t>
            </w:r>
          </w:p>
        </w:tc>
      </w:tr>
      <w:tr w:rsidR="00936F6A" w:rsidRPr="00834ED7" w:rsidTr="00A90CCA">
        <w:tc>
          <w:tcPr>
            <w:tcW w:w="2500" w:type="pct"/>
            <w:noWrap/>
          </w:tcPr>
          <w:p w:rsidR="0056239D" w:rsidRPr="000B0B54" w:rsidRDefault="0056239D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</w:pPr>
            <w:r w:rsidRPr="000B0B54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UNIDAD 5. RESPUESTAS Y ADAPTACIONES RESPIRATORIAS AL EJERCICIO</w:t>
            </w:r>
          </w:p>
          <w:p w:rsidR="0056239D" w:rsidRPr="00466A64" w:rsidRDefault="0056239D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5.1. Ventilación pulmonar durante el ejercicio.</w:t>
            </w:r>
          </w:p>
          <w:p w:rsidR="0056239D" w:rsidRDefault="0056239D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5.2. Intercambio de gases en el ejercicio.</w:t>
            </w:r>
          </w:p>
          <w:p w:rsidR="00B942DD" w:rsidRDefault="00B942DD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B942DD" w:rsidRPr="00C16270" w:rsidRDefault="00B942DD" w:rsidP="00B942D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b/>
                <w:sz w:val="24"/>
                <w:szCs w:val="24"/>
              </w:rPr>
            </w:pPr>
            <w:r w:rsidRPr="00C16270">
              <w:rPr>
                <w:rFonts w:ascii="Bookman Old Style" w:hAnsi="Bookman Old Style" w:cs="Helvetica"/>
                <w:b/>
                <w:sz w:val="24"/>
                <w:szCs w:val="24"/>
              </w:rPr>
              <w:t>PRACTICA DE CAMPO</w:t>
            </w:r>
            <w:r w:rsidR="00293412">
              <w:rPr>
                <w:rFonts w:ascii="Bookman Old Style" w:hAnsi="Bookman Old Style" w:cs="Helvetica"/>
                <w:b/>
                <w:sz w:val="24"/>
                <w:szCs w:val="24"/>
              </w:rPr>
              <w:t xml:space="preserve"> 12</w:t>
            </w:r>
            <w:r w:rsidRPr="00C16270">
              <w:rPr>
                <w:rFonts w:ascii="Bookman Old Style" w:hAnsi="Bookman Old Style" w:cs="Helvetica"/>
                <w:b/>
                <w:sz w:val="24"/>
                <w:szCs w:val="24"/>
              </w:rPr>
              <w:t>.</w:t>
            </w:r>
          </w:p>
          <w:p w:rsidR="00B942DD" w:rsidRDefault="00B942DD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56239D" w:rsidRDefault="0056239D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293412" w:rsidRDefault="00293412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293412" w:rsidRDefault="00293412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56239D" w:rsidRPr="00466A64" w:rsidRDefault="0056239D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56239D" w:rsidRPr="00466A64" w:rsidRDefault="0056239D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lastRenderedPageBreak/>
              <w:t>5.3. Regulación de la respiración durante el ejercicio.</w:t>
            </w:r>
          </w:p>
          <w:p w:rsidR="0056239D" w:rsidRDefault="0056239D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 w:rsidRPr="00466A64">
              <w:rPr>
                <w:rFonts w:ascii="Bookman Old Style" w:hAnsi="Bookman Old Style" w:cs="Helvetica"/>
                <w:sz w:val="24"/>
                <w:szCs w:val="24"/>
              </w:rPr>
              <w:t>5.4. Adaptaciones respiratorias al ejercicio.</w:t>
            </w:r>
          </w:p>
          <w:p w:rsidR="00D03DA9" w:rsidRDefault="00D03DA9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D03DA9" w:rsidRDefault="00D03DA9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D03DA9" w:rsidRDefault="00D03DA9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D03DA9" w:rsidRDefault="00D03DA9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D03DA9" w:rsidRDefault="00D03DA9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D03DA9" w:rsidRPr="00D03DA9" w:rsidRDefault="00D03DA9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b/>
                <w:sz w:val="24"/>
                <w:szCs w:val="24"/>
              </w:rPr>
            </w:pPr>
            <w:r w:rsidRPr="00D03DA9">
              <w:rPr>
                <w:rFonts w:ascii="Bookman Old Style" w:hAnsi="Bookman Old Style" w:cs="Helvetica"/>
                <w:b/>
                <w:sz w:val="24"/>
                <w:szCs w:val="24"/>
              </w:rPr>
              <w:t>PRACTICA DE CAMPO 13.</w:t>
            </w:r>
          </w:p>
          <w:p w:rsidR="00D03DA9" w:rsidRPr="00466A64" w:rsidRDefault="00D03DA9" w:rsidP="0056239D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</w:p>
          <w:p w:rsidR="00936F6A" w:rsidRPr="00724350" w:rsidRDefault="00936F6A" w:rsidP="00187D4B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141" w:type="pct"/>
          </w:tcPr>
          <w:p w:rsidR="00936F6A" w:rsidRPr="00834ED7" w:rsidRDefault="00936F6A" w:rsidP="00A90CCA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56239D" w:rsidRDefault="0056239D" w:rsidP="0056239D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D1261">
              <w:rPr>
                <w:rFonts w:ascii="Arial" w:hAnsi="Arial" w:cs="Arial"/>
                <w:sz w:val="20"/>
                <w:szCs w:val="20"/>
              </w:rPr>
              <w:t>EXPOSICIONES, INVESTIGACION Y PARTICIPACION GRUPAL</w:t>
            </w:r>
          </w:p>
          <w:p w:rsidR="00293412" w:rsidRDefault="00293412" w:rsidP="0029341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3412" w:rsidRDefault="00293412" w:rsidP="0029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FISICAS-DEPORTIVAS</w:t>
            </w:r>
          </w:p>
          <w:p w:rsidR="00293412" w:rsidRDefault="00293412" w:rsidP="0029341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3412" w:rsidRDefault="00293412" w:rsidP="0029341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3412" w:rsidRDefault="00293412" w:rsidP="0029341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3412" w:rsidRDefault="00293412" w:rsidP="0029341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3412" w:rsidRDefault="00293412" w:rsidP="0029341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3412" w:rsidRDefault="00293412" w:rsidP="0029341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3412" w:rsidRDefault="00293412" w:rsidP="0029341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D1261">
              <w:rPr>
                <w:rFonts w:ascii="Arial" w:hAnsi="Arial" w:cs="Arial"/>
                <w:sz w:val="20"/>
                <w:szCs w:val="20"/>
              </w:rPr>
              <w:lastRenderedPageBreak/>
              <w:t>EXPOSICIONES, INVESTIGACION Y PARTICIPACION GRUPAL</w:t>
            </w:r>
          </w:p>
          <w:p w:rsidR="00293412" w:rsidRDefault="00293412" w:rsidP="0029341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3412" w:rsidRPr="00293412" w:rsidRDefault="00293412" w:rsidP="00293412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F6A" w:rsidRDefault="00936F6A" w:rsidP="0056239D">
            <w:pPr>
              <w:pStyle w:val="Prrafodelista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D03DA9" w:rsidRDefault="00D03DA9" w:rsidP="0056239D">
            <w:pPr>
              <w:pStyle w:val="Prrafodelista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D03DA9" w:rsidRDefault="00D03DA9" w:rsidP="00D03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FISICAS-DEPORTIVAS</w:t>
            </w:r>
          </w:p>
          <w:p w:rsidR="00D03DA9" w:rsidRDefault="00D03DA9" w:rsidP="00D03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03DA9" w:rsidRDefault="00D03DA9" w:rsidP="00D03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03DA9" w:rsidRPr="00BF6EC5" w:rsidRDefault="00D03DA9" w:rsidP="0056239D">
            <w:pPr>
              <w:pStyle w:val="Prrafodelista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</w:tcPr>
          <w:p w:rsidR="00936F6A" w:rsidRDefault="00936F6A" w:rsidP="0056239D">
            <w:pPr>
              <w:pStyle w:val="Prrafodelista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56239D" w:rsidRDefault="0056239D" w:rsidP="0056239D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ED126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PROYECTOR, PIZARRON Y LAMINAS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ILUSTRATIVA</w:t>
            </w:r>
          </w:p>
          <w:p w:rsidR="00293412" w:rsidRDefault="00293412" w:rsidP="00293412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93412" w:rsidRDefault="00293412" w:rsidP="00293412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PISTA DEL INFANTE Y/O CECOFAM</w:t>
            </w:r>
          </w:p>
          <w:p w:rsidR="00293412" w:rsidRPr="00293412" w:rsidRDefault="00293412" w:rsidP="00293412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56239D" w:rsidRPr="00834ED7" w:rsidRDefault="0056239D" w:rsidP="0056239D">
            <w:pPr>
              <w:pStyle w:val="Prrafodelista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936F6A" w:rsidRDefault="00936F6A" w:rsidP="00A90CCA">
            <w:pPr>
              <w:rPr>
                <w:sz w:val="20"/>
                <w:szCs w:val="20"/>
              </w:rPr>
            </w:pPr>
          </w:p>
          <w:p w:rsidR="00293412" w:rsidRDefault="00293412" w:rsidP="00A90CCA">
            <w:pPr>
              <w:rPr>
                <w:sz w:val="20"/>
                <w:szCs w:val="20"/>
              </w:rPr>
            </w:pPr>
          </w:p>
          <w:p w:rsidR="00293412" w:rsidRDefault="00293412" w:rsidP="00A90CCA">
            <w:pPr>
              <w:rPr>
                <w:sz w:val="20"/>
                <w:szCs w:val="20"/>
              </w:rPr>
            </w:pPr>
          </w:p>
          <w:p w:rsidR="00293412" w:rsidRDefault="00293412" w:rsidP="00293412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ED126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>PROYECTOR, PIZARRON Y LAMINAS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ILUSTRATIVA</w:t>
            </w:r>
          </w:p>
          <w:p w:rsidR="00293412" w:rsidRPr="00834ED7" w:rsidRDefault="00293412" w:rsidP="00A90CCA">
            <w:pPr>
              <w:rPr>
                <w:sz w:val="20"/>
                <w:szCs w:val="20"/>
              </w:rPr>
            </w:pPr>
          </w:p>
          <w:p w:rsidR="00936F6A" w:rsidRDefault="00936F6A" w:rsidP="00A90CCA">
            <w:pPr>
              <w:rPr>
                <w:sz w:val="20"/>
                <w:szCs w:val="20"/>
              </w:rPr>
            </w:pPr>
          </w:p>
          <w:p w:rsidR="00D03DA9" w:rsidRPr="00834ED7" w:rsidRDefault="00D03DA9" w:rsidP="00A90CCA">
            <w:pPr>
              <w:rPr>
                <w:sz w:val="20"/>
                <w:szCs w:val="20"/>
              </w:rPr>
            </w:pPr>
          </w:p>
          <w:p w:rsidR="00D03DA9" w:rsidRDefault="00D03DA9" w:rsidP="00D03DA9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PISTA DEL INFANTE Y/O CECOFAM</w:t>
            </w:r>
          </w:p>
          <w:p w:rsidR="00936F6A" w:rsidRPr="00834ED7" w:rsidRDefault="00936F6A" w:rsidP="00A90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</w:tcPr>
          <w:p w:rsidR="004C5CC1" w:rsidRDefault="004C5CC1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56239D" w:rsidRDefault="0056239D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23, 24 Y 25 DE MAR DE 2020</w:t>
            </w:r>
          </w:p>
          <w:p w:rsidR="00293412" w:rsidRDefault="00293412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93412" w:rsidRDefault="00293412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93412" w:rsidRDefault="00293412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24, 25, 26 Y 27 DE MAR DE 2020</w:t>
            </w:r>
          </w:p>
          <w:p w:rsidR="00293412" w:rsidRDefault="00293412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93412" w:rsidRDefault="00293412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93412" w:rsidRDefault="00293412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93412" w:rsidRDefault="00293412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293412" w:rsidRDefault="00293412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lastRenderedPageBreak/>
              <w:t>30, 31 DE MAR Y 1 DE ABR DE 2020</w:t>
            </w:r>
          </w:p>
          <w:p w:rsidR="00293412" w:rsidRDefault="00293412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D03DA9" w:rsidRDefault="00D03DA9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D03DA9" w:rsidRDefault="00D03DA9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D03DA9" w:rsidRDefault="00D03DA9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D03DA9" w:rsidRPr="00834ED7" w:rsidRDefault="00D03DA9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31 DE MAR, 1, 2 Y 3 DE ABR DE 2020</w:t>
            </w:r>
          </w:p>
        </w:tc>
      </w:tr>
      <w:tr w:rsidR="00936F6A" w:rsidRPr="00834ED7" w:rsidTr="00A90CCA">
        <w:tc>
          <w:tcPr>
            <w:tcW w:w="2500" w:type="pct"/>
            <w:noWrap/>
          </w:tcPr>
          <w:p w:rsidR="00D03DA9" w:rsidRPr="00466A64" w:rsidRDefault="00D03DA9" w:rsidP="00D03DA9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b/>
                <w:bCs/>
                <w:sz w:val="24"/>
                <w:szCs w:val="24"/>
              </w:rPr>
            </w:pPr>
            <w:r w:rsidRPr="000B0B54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lastRenderedPageBreak/>
              <w:t>UNIDAD 6.</w:t>
            </w:r>
            <w:r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 xml:space="preserve"> </w:t>
            </w:r>
            <w:r w:rsidRPr="000B0B54">
              <w:rPr>
                <w:rFonts w:ascii="Bookman Old Style" w:hAnsi="Bookman Old Style" w:cs="Helvetica"/>
                <w:b/>
                <w:bCs/>
                <w:i/>
                <w:sz w:val="24"/>
                <w:szCs w:val="24"/>
              </w:rPr>
              <w:t>SISTEMA REGULADOR</w:t>
            </w:r>
          </w:p>
          <w:p w:rsidR="00D03DA9" w:rsidRDefault="00D03DA9" w:rsidP="00D03DA9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  <w:sz w:val="24"/>
                <w:szCs w:val="24"/>
              </w:rPr>
              <w:t>6.1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 xml:space="preserve"> Modific</w:t>
            </w:r>
            <w:r>
              <w:rPr>
                <w:rFonts w:ascii="Bookman Old Style" w:hAnsi="Bookman Old Style" w:cs="Helvetica"/>
                <w:sz w:val="24"/>
                <w:szCs w:val="24"/>
              </w:rPr>
              <w:t>aciones endocrinas al ejercicio</w:t>
            </w:r>
          </w:p>
          <w:p w:rsidR="00D03DA9" w:rsidRPr="00466A64" w:rsidRDefault="00D03DA9" w:rsidP="00D03DA9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  <w:sz w:val="24"/>
                <w:szCs w:val="24"/>
              </w:rPr>
              <w:t>6.2.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 xml:space="preserve"> Efectos hormonales sobre el metabolismo y la energía.</w:t>
            </w:r>
          </w:p>
          <w:p w:rsidR="00D03DA9" w:rsidRDefault="00D03DA9" w:rsidP="00D03DA9">
            <w:pPr>
              <w:ind w:left="-67"/>
              <w:jc w:val="both"/>
              <w:rPr>
                <w:rFonts w:ascii="Bookman Old Style" w:hAnsi="Bookman Old Style" w:cs="Helvetica"/>
                <w:sz w:val="24"/>
                <w:szCs w:val="24"/>
              </w:rPr>
            </w:pPr>
            <w:r>
              <w:rPr>
                <w:rFonts w:ascii="Bookman Old Style" w:hAnsi="Bookman Old Style" w:cs="Helvetica"/>
                <w:sz w:val="24"/>
                <w:szCs w:val="24"/>
              </w:rPr>
              <w:t xml:space="preserve">6.3. </w:t>
            </w:r>
            <w:r w:rsidRPr="00466A64">
              <w:rPr>
                <w:rFonts w:ascii="Bookman Old Style" w:hAnsi="Bookman Old Style" w:cs="Helvetica"/>
                <w:sz w:val="24"/>
                <w:szCs w:val="24"/>
              </w:rPr>
              <w:t>Efectos hormonales sobre el equilibrio de los fluidos y electrolitos durante el ejercicio.</w:t>
            </w:r>
          </w:p>
          <w:p w:rsidR="00936F6A" w:rsidRDefault="00936F6A" w:rsidP="00BF6EC5">
            <w:pPr>
              <w:rPr>
                <w:rFonts w:ascii="Arial" w:hAnsi="Arial" w:cs="Arial"/>
                <w:sz w:val="20"/>
                <w:szCs w:val="20"/>
              </w:rPr>
            </w:pPr>
          </w:p>
          <w:p w:rsidR="00D03DA9" w:rsidRDefault="00D03DA9" w:rsidP="00BF6EC5">
            <w:pPr>
              <w:rPr>
                <w:rFonts w:ascii="Arial" w:hAnsi="Arial" w:cs="Arial"/>
                <w:sz w:val="20"/>
                <w:szCs w:val="20"/>
              </w:rPr>
            </w:pPr>
          </w:p>
          <w:p w:rsidR="00D03DA9" w:rsidRDefault="00D03DA9" w:rsidP="00BF6EC5">
            <w:pPr>
              <w:rPr>
                <w:rFonts w:ascii="Arial" w:hAnsi="Arial" w:cs="Arial"/>
                <w:sz w:val="20"/>
                <w:szCs w:val="20"/>
              </w:rPr>
            </w:pPr>
          </w:p>
          <w:p w:rsidR="00D03DA9" w:rsidRPr="00D03DA9" w:rsidRDefault="00D03DA9" w:rsidP="00BF6E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3DA9">
              <w:rPr>
                <w:rFonts w:ascii="Arial" w:hAnsi="Arial" w:cs="Arial"/>
                <w:b/>
                <w:sz w:val="20"/>
                <w:szCs w:val="20"/>
              </w:rPr>
              <w:t xml:space="preserve">PRACTICA DE CAMPO 14. </w:t>
            </w:r>
          </w:p>
        </w:tc>
        <w:tc>
          <w:tcPr>
            <w:tcW w:w="1141" w:type="pct"/>
          </w:tcPr>
          <w:p w:rsidR="00C6469F" w:rsidRDefault="00C6469F" w:rsidP="00B47FB5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D03DA9" w:rsidRPr="00B47FB5" w:rsidRDefault="00D03DA9" w:rsidP="00B47FB5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D03DA9" w:rsidRDefault="00D03DA9" w:rsidP="00D03DA9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D1261">
              <w:rPr>
                <w:rFonts w:ascii="Arial" w:hAnsi="Arial" w:cs="Arial"/>
                <w:sz w:val="20"/>
                <w:szCs w:val="20"/>
              </w:rPr>
              <w:t>EXPOSICIONES, INVESTIGACION Y PARTICIPACION GRUPAL</w:t>
            </w:r>
          </w:p>
          <w:p w:rsidR="00593048" w:rsidRDefault="00593048" w:rsidP="00D03DA9">
            <w:pPr>
              <w:pStyle w:val="Prrafodelista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5CC1" w:rsidRDefault="004C5CC1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5CC1" w:rsidRDefault="004C5CC1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5CC1" w:rsidRDefault="004C5CC1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D03DA9" w:rsidRDefault="00D03DA9" w:rsidP="00D03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FISICAS-DEPORTIVAS</w:t>
            </w:r>
          </w:p>
          <w:p w:rsidR="004C5CC1" w:rsidRDefault="004C5CC1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5CC1" w:rsidRDefault="004C5CC1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5CC1" w:rsidRDefault="004C5CC1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5CC1" w:rsidRDefault="004C5CC1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5CC1" w:rsidRPr="004C5CC1" w:rsidRDefault="004C5CC1" w:rsidP="004C5CC1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936F6A" w:rsidRPr="00593048" w:rsidRDefault="00936F6A" w:rsidP="00593048">
            <w:pPr>
              <w:ind w:left="36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</w:tcPr>
          <w:p w:rsidR="00D03DA9" w:rsidRDefault="00D03DA9" w:rsidP="00D03DA9">
            <w:pPr>
              <w:pStyle w:val="Prrafodelista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D03DA9" w:rsidRPr="00D03DA9" w:rsidRDefault="00D03DA9" w:rsidP="00D03DA9">
            <w:pPr>
              <w:pStyle w:val="Prrafodelista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D03DA9" w:rsidRDefault="00D03DA9" w:rsidP="00D03DA9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ED126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PROYECTOR, PIZARRON Y LAMINAS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ILUSTRATIVA</w:t>
            </w:r>
          </w:p>
          <w:p w:rsidR="00936F6A" w:rsidRDefault="00936F6A" w:rsidP="00D03DA9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D03DA9" w:rsidRDefault="00D03DA9" w:rsidP="00D03DA9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D03DA9" w:rsidRDefault="00D03DA9" w:rsidP="00D03DA9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D03DA9" w:rsidRDefault="00D03DA9" w:rsidP="00D03DA9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D03DA9" w:rsidRDefault="00D03DA9" w:rsidP="00D03DA9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PISTA DEL INFANTE Y/O CECOFAM</w:t>
            </w:r>
          </w:p>
          <w:p w:rsidR="00D03DA9" w:rsidRPr="00C36CB3" w:rsidRDefault="00D03DA9" w:rsidP="00D03DA9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</w:tcPr>
          <w:p w:rsidR="00D03DA9" w:rsidRDefault="00D03DA9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D03DA9" w:rsidRDefault="00D03DA9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D03DA9" w:rsidRDefault="00D03DA9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AC006F" w:rsidRDefault="00D03DA9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13, 14, 15</w:t>
            </w:r>
          </w:p>
          <w:p w:rsidR="00AC006F" w:rsidRDefault="00AC006F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AC006F" w:rsidRDefault="00AC006F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AC006F" w:rsidRDefault="00AC006F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AC006F" w:rsidRDefault="00AC006F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AC006F" w:rsidRDefault="00AC006F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AC006F" w:rsidRDefault="00AC006F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:rsidR="004C5CC1" w:rsidRPr="00834ED7" w:rsidRDefault="00AC006F" w:rsidP="00A90CCA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14, 15, 16 Y 17 DE ABR DE 2020</w:t>
            </w:r>
            <w:r w:rsidR="00D03DA9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D6540" w:rsidRDefault="007D6540" w:rsidP="00936F6A">
      <w:pPr>
        <w:rPr>
          <w:rFonts w:ascii="Arial" w:hAnsi="Arial" w:cs="Arial"/>
          <w:sz w:val="20"/>
          <w:szCs w:val="20"/>
        </w:rPr>
      </w:pPr>
    </w:p>
    <w:p w:rsidR="007D6540" w:rsidRDefault="007D6540" w:rsidP="00936F6A">
      <w:pPr>
        <w:rPr>
          <w:rFonts w:ascii="Arial" w:hAnsi="Arial" w:cs="Arial"/>
          <w:sz w:val="20"/>
          <w:szCs w:val="20"/>
        </w:rPr>
      </w:pPr>
    </w:p>
    <w:p w:rsidR="007D6540" w:rsidRDefault="007D6540" w:rsidP="00936F6A">
      <w:pPr>
        <w:rPr>
          <w:rFonts w:ascii="Arial" w:hAnsi="Arial" w:cs="Arial"/>
          <w:sz w:val="20"/>
          <w:szCs w:val="20"/>
        </w:rPr>
      </w:pPr>
    </w:p>
    <w:p w:rsidR="009D20F3" w:rsidRPr="00834ED7" w:rsidRDefault="007D6540" w:rsidP="00936F6A">
      <w:pPr>
        <w:rPr>
          <w:rFonts w:ascii="Arial" w:hAnsi="Arial" w:cs="Arial"/>
          <w:sz w:val="20"/>
          <w:szCs w:val="20"/>
        </w:rPr>
      </w:pPr>
      <w:r w:rsidRPr="00834ED7">
        <w:rPr>
          <w:rFonts w:ascii="Arial" w:hAnsi="Arial" w:cs="Arial"/>
          <w:noProof/>
          <w:sz w:val="20"/>
          <w:szCs w:val="20"/>
          <w:lang w:val="es-MX"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5CEB1" wp14:editId="0757423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686800" cy="41910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C84" w:rsidRPr="00476C12" w:rsidRDefault="00393C84" w:rsidP="00936F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6C1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Material y/o Recursos:</w:t>
                            </w:r>
                            <w:r w:rsidRPr="00476C12">
                              <w:rPr>
                                <w:rFonts w:ascii="Arial" w:hAnsi="Arial" w:cs="Arial"/>
                                <w:sz w:val="24"/>
                              </w:rPr>
                              <w:t xml:space="preserve"> Pizarrón, Manual de la Asignatura, Cuaderno, Lápiz, Pluma, Computadora, Uso de la Plataforma Drive.</w:t>
                            </w:r>
                          </w:p>
                          <w:p w:rsidR="00393C84" w:rsidRPr="00476C12" w:rsidRDefault="00393C84" w:rsidP="00936F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5CEB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684pt;height:3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">
                <v:textbox>
                  <w:txbxContent>
                    <w:p w:rsidR="00393C84" w:rsidRPr="00476C12" w:rsidRDefault="00393C84" w:rsidP="00936F6A">
                      <w:pPr>
                        <w:rPr>
                          <w:rFonts w:ascii="Arial" w:hAnsi="Arial" w:cs="Arial"/>
                        </w:rPr>
                      </w:pPr>
                      <w:r w:rsidRPr="00476C12">
                        <w:rPr>
                          <w:rFonts w:ascii="Arial" w:hAnsi="Arial" w:cs="Arial"/>
                          <w:b/>
                          <w:sz w:val="24"/>
                        </w:rPr>
                        <w:t>Material y/o Recursos:</w:t>
                      </w:r>
                      <w:r w:rsidRPr="00476C12">
                        <w:rPr>
                          <w:rFonts w:ascii="Arial" w:hAnsi="Arial" w:cs="Arial"/>
                          <w:sz w:val="24"/>
                        </w:rPr>
                        <w:t xml:space="preserve"> Pizarrón, Manual de la Asignatura, Cuaderno, Lápiz, Pluma, Computadora, Uso de la Plataforma Drive.</w:t>
                      </w:r>
                    </w:p>
                    <w:p w:rsidR="00393C84" w:rsidRPr="00476C12" w:rsidRDefault="00393C84" w:rsidP="00936F6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3638" w:type="dxa"/>
        <w:tblInd w:w="-34" w:type="dxa"/>
        <w:tblLook w:val="0000" w:firstRow="0" w:lastRow="0" w:firstColumn="0" w:lastColumn="0" w:noHBand="0" w:noVBand="0"/>
      </w:tblPr>
      <w:tblGrid>
        <w:gridCol w:w="5424"/>
        <w:gridCol w:w="1402"/>
        <w:gridCol w:w="6812"/>
      </w:tblGrid>
      <w:tr w:rsidR="00936F6A" w:rsidRPr="00834ED7" w:rsidTr="009D20F3">
        <w:trPr>
          <w:trHeight w:val="276"/>
        </w:trPr>
        <w:tc>
          <w:tcPr>
            <w:tcW w:w="6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6A" w:rsidRPr="00834ED7" w:rsidRDefault="00936F6A" w:rsidP="00A90C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ED7">
              <w:rPr>
                <w:rFonts w:ascii="Arial" w:hAnsi="Arial" w:cs="Arial"/>
                <w:b/>
                <w:sz w:val="20"/>
                <w:szCs w:val="20"/>
              </w:rPr>
              <w:t>EVALUACIONES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6A" w:rsidRPr="00834ED7" w:rsidRDefault="00936F6A" w:rsidP="00A90C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ED7">
              <w:rPr>
                <w:rFonts w:ascii="Arial" w:hAnsi="Arial" w:cs="Arial"/>
                <w:b/>
                <w:sz w:val="20"/>
                <w:szCs w:val="20"/>
              </w:rPr>
              <w:t>CALENDARIO DE EVALUACIONES:</w:t>
            </w:r>
          </w:p>
        </w:tc>
      </w:tr>
      <w:tr w:rsidR="00936F6A" w:rsidRPr="00834ED7" w:rsidTr="007D6540">
        <w:trPr>
          <w:cantSplit/>
          <w:trHeight w:val="255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6A" w:rsidRPr="00834ED7" w:rsidRDefault="00936F6A" w:rsidP="00A90CCA">
            <w:pPr>
              <w:ind w:left="284" w:right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D7">
              <w:rPr>
                <w:rFonts w:ascii="Arial" w:hAnsi="Arial" w:cs="Arial"/>
                <w:color w:val="000000"/>
                <w:sz w:val="20"/>
                <w:szCs w:val="20"/>
              </w:rPr>
              <w:t>ASISTENCIA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6A" w:rsidRPr="00834ED7" w:rsidRDefault="00066A75" w:rsidP="00A90CCA">
            <w:pPr>
              <w:ind w:left="284"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936F6A" w:rsidRPr="00834ED7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6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540" w:rsidRPr="00834ED7" w:rsidRDefault="007D6540" w:rsidP="007D6540">
            <w:pPr>
              <w:pStyle w:val="Prrafodelista"/>
              <w:numPr>
                <w:ilvl w:val="0"/>
                <w:numId w:val="9"/>
              </w:numPr>
              <w:ind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PRIMER PARCIAL: </w:t>
            </w:r>
            <w:r w:rsidR="00066A75">
              <w:rPr>
                <w:rFonts w:ascii="Arial" w:hAnsi="Arial" w:cs="Arial"/>
                <w:sz w:val="20"/>
                <w:szCs w:val="20"/>
              </w:rPr>
              <w:t>4 AL 7 DE FEBRERO DE 2020</w:t>
            </w:r>
          </w:p>
          <w:p w:rsidR="007D6540" w:rsidRPr="00834ED7" w:rsidRDefault="00066A75" w:rsidP="007D6540">
            <w:pPr>
              <w:pStyle w:val="Prrafodelista"/>
              <w:numPr>
                <w:ilvl w:val="0"/>
                <w:numId w:val="9"/>
              </w:numPr>
              <w:ind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PARCIAL: 9 AL 13 DE MARZO DE 2020</w:t>
            </w:r>
          </w:p>
          <w:p w:rsidR="00936F6A" w:rsidRPr="007D6540" w:rsidRDefault="00066A75" w:rsidP="00066A75">
            <w:pPr>
              <w:pStyle w:val="Prrafodelista"/>
              <w:numPr>
                <w:ilvl w:val="0"/>
                <w:numId w:val="9"/>
              </w:numPr>
              <w:ind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EVALUACION FINAL: 20 AL 23 DE ABRIL DE 2020</w:t>
            </w:r>
          </w:p>
        </w:tc>
      </w:tr>
      <w:tr w:rsidR="00936F6A" w:rsidRPr="00834ED7" w:rsidTr="007D6540">
        <w:trPr>
          <w:cantSplit/>
          <w:trHeight w:val="336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6A" w:rsidRPr="00834ED7" w:rsidRDefault="00066A75" w:rsidP="00A90CCA">
            <w:pPr>
              <w:ind w:left="284" w:right="28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PROYECTO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6A" w:rsidRPr="00834ED7" w:rsidRDefault="00066A75" w:rsidP="00A90CCA">
            <w:pPr>
              <w:ind w:left="284"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40 %</w:t>
            </w:r>
          </w:p>
        </w:tc>
        <w:tc>
          <w:tcPr>
            <w:tcW w:w="6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F6A" w:rsidRPr="00834ED7" w:rsidRDefault="00936F6A" w:rsidP="00A90CCA">
            <w:pPr>
              <w:ind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6A" w:rsidRPr="00834ED7" w:rsidTr="007D6540">
        <w:trPr>
          <w:cantSplit/>
          <w:trHeight w:val="244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6A" w:rsidRPr="00834ED7" w:rsidRDefault="00936F6A" w:rsidP="00A90CCA">
            <w:pPr>
              <w:ind w:left="284" w:right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D7">
              <w:rPr>
                <w:rFonts w:ascii="Arial" w:hAnsi="Arial" w:cs="Arial"/>
                <w:color w:val="000000"/>
                <w:sz w:val="20"/>
                <w:szCs w:val="20"/>
              </w:rPr>
              <w:t>EVALUACION TEORICA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6A" w:rsidRPr="00834ED7" w:rsidRDefault="00066A75" w:rsidP="00A90CCA">
            <w:pPr>
              <w:ind w:left="284"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6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F6A" w:rsidRPr="00834ED7" w:rsidRDefault="00936F6A" w:rsidP="00A90CCA">
            <w:pPr>
              <w:ind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6A" w:rsidRPr="00834ED7" w:rsidTr="007D6540">
        <w:trPr>
          <w:cantSplit/>
          <w:trHeight w:val="434"/>
        </w:trPr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6A" w:rsidRPr="00834ED7" w:rsidRDefault="00936F6A" w:rsidP="00A90CCA">
            <w:pPr>
              <w:ind w:left="284" w:right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D7">
              <w:rPr>
                <w:rFonts w:ascii="Arial" w:hAnsi="Arial" w:cs="Arial"/>
                <w:color w:val="000000"/>
                <w:sz w:val="20"/>
                <w:szCs w:val="20"/>
              </w:rPr>
              <w:t>EVALUACION PRACTICA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6A" w:rsidRPr="00834ED7" w:rsidRDefault="00936F6A" w:rsidP="00A90CCA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D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B59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E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59C4">
              <w:rPr>
                <w:rFonts w:ascii="Arial" w:hAnsi="Arial" w:cs="Arial"/>
                <w:sz w:val="20"/>
                <w:szCs w:val="20"/>
              </w:rPr>
              <w:t>20</w:t>
            </w:r>
            <w:r w:rsidRPr="00834ED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6A" w:rsidRPr="00834ED7" w:rsidRDefault="00936F6A" w:rsidP="00A90CCA">
            <w:pPr>
              <w:ind w:righ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6A" w:rsidRPr="00834ED7" w:rsidTr="007D6540">
        <w:trPr>
          <w:cantSplit/>
          <w:trHeight w:val="269"/>
        </w:trPr>
        <w:tc>
          <w:tcPr>
            <w:tcW w:w="5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F6A" w:rsidRPr="00665ECA" w:rsidRDefault="00936F6A" w:rsidP="00A90CCA">
            <w:pPr>
              <w:ind w:left="284"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FINAL: </w:t>
            </w:r>
          </w:p>
          <w:p w:rsidR="00936F6A" w:rsidRPr="00834ED7" w:rsidRDefault="00936F6A" w:rsidP="00A90CCA">
            <w:pPr>
              <w:ind w:left="284" w:right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D7">
              <w:rPr>
                <w:rFonts w:ascii="Arial" w:hAnsi="Arial" w:cs="Arial"/>
                <w:color w:val="000000"/>
                <w:sz w:val="20"/>
                <w:szCs w:val="20"/>
              </w:rPr>
              <w:t>NOTA: NINGÚN CRITERIO DE EVALUACIÓN PODRÁ EXCEDER EL 35% DE PONDERACIÓN.</w:t>
            </w:r>
          </w:p>
          <w:p w:rsidR="00936F6A" w:rsidRPr="00834ED7" w:rsidRDefault="00936F6A" w:rsidP="00A90CCA">
            <w:pPr>
              <w:ind w:right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36F6A" w:rsidRPr="00834ED7" w:rsidRDefault="00936F6A" w:rsidP="00A90CCA">
            <w:pPr>
              <w:ind w:right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4E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TOTAL: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6F6A" w:rsidRPr="00834ED7" w:rsidRDefault="00936F6A" w:rsidP="00A90CCA">
            <w:pPr>
              <w:ind w:left="284" w:right="284"/>
              <w:rPr>
                <w:rFonts w:ascii="Arial" w:hAnsi="Arial" w:cs="Arial"/>
                <w:b/>
                <w:sz w:val="20"/>
                <w:szCs w:val="20"/>
              </w:rPr>
            </w:pPr>
            <w:r w:rsidRPr="00834ED7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  <w:p w:rsidR="00936F6A" w:rsidRPr="00834ED7" w:rsidRDefault="00936F6A" w:rsidP="009D20F3">
            <w:pPr>
              <w:ind w:right="284"/>
              <w:rPr>
                <w:rFonts w:ascii="Arial" w:hAnsi="Arial" w:cs="Arial"/>
                <w:sz w:val="20"/>
                <w:szCs w:val="20"/>
              </w:rPr>
            </w:pPr>
          </w:p>
          <w:p w:rsidR="00936F6A" w:rsidRPr="00834ED7" w:rsidRDefault="00936F6A" w:rsidP="00A90CCA">
            <w:pPr>
              <w:ind w:left="28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6F6A" w:rsidRPr="00834ED7" w:rsidRDefault="00936F6A" w:rsidP="00A90CCA">
            <w:pPr>
              <w:ind w:left="28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6F6A" w:rsidRPr="00834ED7" w:rsidRDefault="00936F6A" w:rsidP="00A90CCA">
            <w:pPr>
              <w:ind w:left="28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6F6A" w:rsidRPr="00834ED7" w:rsidRDefault="00936F6A" w:rsidP="00A90CCA">
            <w:pPr>
              <w:ind w:left="28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6F6A" w:rsidRPr="00834ED7" w:rsidRDefault="00936F6A" w:rsidP="00A90CCA">
            <w:pPr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6A" w:rsidRPr="00834ED7" w:rsidRDefault="00936F6A" w:rsidP="009D20F3">
            <w:pPr>
              <w:ind w:right="284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34ED7">
              <w:rPr>
                <w:rFonts w:ascii="Arial" w:hAnsi="Arial" w:cs="Arial"/>
                <w:b/>
                <w:sz w:val="20"/>
                <w:szCs w:val="20"/>
              </w:rPr>
              <w:t>ASISTENCIA Y PUNTUALIDAD:</w:t>
            </w:r>
          </w:p>
        </w:tc>
      </w:tr>
      <w:tr w:rsidR="004B50DA" w:rsidRPr="004B50DA" w:rsidTr="007D6540">
        <w:trPr>
          <w:cantSplit/>
          <w:trHeight w:val="1111"/>
        </w:trPr>
        <w:tc>
          <w:tcPr>
            <w:tcW w:w="5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6A" w:rsidRPr="004B50DA" w:rsidRDefault="00936F6A" w:rsidP="00A90CCA">
            <w:pPr>
              <w:ind w:left="284" w:right="28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6F6A" w:rsidRPr="004B50DA" w:rsidRDefault="00936F6A" w:rsidP="00A90CCA">
            <w:pPr>
              <w:ind w:left="284" w:right="28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6A" w:rsidRPr="004B50DA" w:rsidRDefault="00936F6A" w:rsidP="00A90C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B50DA">
              <w:rPr>
                <w:rFonts w:ascii="Arial" w:hAnsi="Arial" w:cs="Arial"/>
                <w:color w:val="000000" w:themeColor="text1"/>
                <w:sz w:val="20"/>
                <w:szCs w:val="20"/>
              </w:rPr>
              <w:t>PARA SUSTENTAR EXAMEN FINAL SE DEBERÁ:</w:t>
            </w:r>
          </w:p>
          <w:p w:rsidR="00936F6A" w:rsidRPr="004B50DA" w:rsidRDefault="00936F6A" w:rsidP="00936F6A">
            <w:pPr>
              <w:pStyle w:val="Prrafodelista"/>
              <w:numPr>
                <w:ilvl w:val="0"/>
                <w:numId w:val="1"/>
              </w:numPr>
              <w:suppressAutoHyphens w:val="0"/>
              <w:autoSpaceDN/>
              <w:contextualSpacing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B50DA">
              <w:rPr>
                <w:rFonts w:ascii="Arial" w:hAnsi="Arial" w:cs="Arial"/>
                <w:color w:val="000000" w:themeColor="text1"/>
                <w:sz w:val="20"/>
                <w:szCs w:val="20"/>
              </w:rPr>
              <w:t>ACREDITAR UN MÍN</w:t>
            </w:r>
            <w:r w:rsidR="004B50DA">
              <w:rPr>
                <w:rFonts w:ascii="Arial" w:hAnsi="Arial" w:cs="Arial"/>
                <w:color w:val="000000" w:themeColor="text1"/>
                <w:sz w:val="20"/>
                <w:szCs w:val="20"/>
              </w:rPr>
              <w:t>IMO DEL 70% DE ASISTENCIA AL CU</w:t>
            </w:r>
            <w:r w:rsidRPr="004B50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SO. </w:t>
            </w:r>
            <w:r w:rsidRPr="004B50DA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MÁXIMO 30 % FALTAS</w:t>
            </w:r>
            <w:r w:rsidRPr="004B50DA">
              <w:rPr>
                <w:rFonts w:ascii="Arial" w:hAnsi="Arial" w:cs="Arial"/>
                <w:color w:val="000000" w:themeColor="text1"/>
                <w:sz w:val="20"/>
                <w:szCs w:val="20"/>
              </w:rPr>
              <w:t>, INCLUYENDO LICENCIAS MÉDICAS.</w:t>
            </w:r>
          </w:p>
          <w:p w:rsidR="00936F6A" w:rsidRPr="004B50DA" w:rsidRDefault="00936F6A" w:rsidP="00936F6A">
            <w:pPr>
              <w:pStyle w:val="Prrafodelista"/>
              <w:numPr>
                <w:ilvl w:val="0"/>
                <w:numId w:val="1"/>
              </w:numPr>
              <w:suppressAutoHyphens w:val="0"/>
              <w:autoSpaceDN/>
              <w:contextualSpacing/>
              <w:textAlignment w:val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B50DA">
              <w:rPr>
                <w:rFonts w:ascii="Arial" w:hAnsi="Arial" w:cs="Arial"/>
                <w:color w:val="000000" w:themeColor="text1"/>
                <w:sz w:val="20"/>
                <w:szCs w:val="20"/>
              </w:rPr>
              <w:t>LAS DEMÁS QUE CONTEMPLA LAS LEYES APLICABLES.</w:t>
            </w:r>
          </w:p>
        </w:tc>
      </w:tr>
    </w:tbl>
    <w:p w:rsidR="00936F6A" w:rsidRPr="004B50DA" w:rsidRDefault="00936F6A" w:rsidP="00936F6A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3575" w:type="dxa"/>
        <w:tblLook w:val="0000" w:firstRow="0" w:lastRow="0" w:firstColumn="0" w:lastColumn="0" w:noHBand="0" w:noVBand="0"/>
      </w:tblPr>
      <w:tblGrid>
        <w:gridCol w:w="13575"/>
      </w:tblGrid>
      <w:tr w:rsidR="00936F6A" w:rsidRPr="00834ED7" w:rsidTr="00A90CCA">
        <w:trPr>
          <w:trHeight w:val="319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284" w:rsidRDefault="00E17284" w:rsidP="00E17284">
            <w:pPr>
              <w:autoSpaceDE w:val="0"/>
              <w:adjustRightInd w:val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Bibliografía </w:t>
            </w:r>
          </w:p>
          <w:p w:rsidR="00E17284" w:rsidRDefault="00E17284" w:rsidP="00E17284">
            <w:pPr>
              <w:autoSpaceDE w:val="0"/>
              <w:adjustRightInd w:val="0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BIBLIOGRAFÍA Y OTROS RECURSOS</w:t>
            </w:r>
          </w:p>
          <w:p w:rsidR="00E17284" w:rsidRPr="00A256A1" w:rsidRDefault="00E17284" w:rsidP="00E17284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bCs/>
                <w:color w:val="000000"/>
                <w:sz w:val="24"/>
                <w:szCs w:val="24"/>
              </w:rPr>
            </w:pPr>
            <w:r w:rsidRPr="00A256A1">
              <w:rPr>
                <w:rFonts w:ascii="Bookman Old Style" w:hAnsi="Bookman Old Style" w:cs="Helvetica"/>
                <w:bCs/>
                <w:color w:val="000000"/>
                <w:sz w:val="24"/>
                <w:szCs w:val="24"/>
              </w:rPr>
              <w:t>Bibliografía</w:t>
            </w:r>
          </w:p>
          <w:p w:rsidR="00E17284" w:rsidRPr="00E17284" w:rsidRDefault="00E17284" w:rsidP="00E17284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bCs/>
                <w:color w:val="000000"/>
                <w:sz w:val="24"/>
                <w:szCs w:val="24"/>
                <w:lang w:val="en-US"/>
              </w:rPr>
            </w:pPr>
            <w:r w:rsidRPr="00A256A1">
              <w:rPr>
                <w:rFonts w:ascii="Bookman Old Style" w:hAnsi="Bookman Old Style" w:cs="Helvetica"/>
                <w:bCs/>
                <w:color w:val="000000"/>
                <w:sz w:val="24"/>
                <w:szCs w:val="24"/>
                <w:lang w:val="en-US"/>
              </w:rPr>
              <w:t>Basic</w:t>
            </w:r>
            <w:r>
              <w:rPr>
                <w:rFonts w:ascii="Bookman Old Style" w:hAnsi="Bookman Old Style" w:cs="Helvetica"/>
                <w:bCs/>
                <w:color w:val="000000"/>
                <w:sz w:val="24"/>
                <w:szCs w:val="24"/>
                <w:lang w:val="en-US"/>
              </w:rPr>
              <w:t>a</w:t>
            </w:r>
          </w:p>
          <w:p w:rsidR="00E17284" w:rsidRPr="008E05F9" w:rsidRDefault="00E17284" w:rsidP="00E17284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bCs/>
                <w:color w:val="000000"/>
                <w:sz w:val="24"/>
                <w:szCs w:val="24"/>
              </w:rPr>
            </w:pPr>
          </w:p>
          <w:p w:rsidR="00E17284" w:rsidRPr="008E05F9" w:rsidRDefault="00E17284" w:rsidP="00E17284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bCs/>
                <w:sz w:val="24"/>
                <w:szCs w:val="24"/>
              </w:rPr>
            </w:pPr>
            <w:r w:rsidRPr="008E05F9">
              <w:rPr>
                <w:rFonts w:ascii="Bookman Old Style" w:hAnsi="Bookman Old Style" w:cs="Helvetica"/>
                <w:bCs/>
                <w:sz w:val="24"/>
                <w:szCs w:val="24"/>
              </w:rPr>
              <w:t xml:space="preserve">López Chicharro, J., &amp; Fernández Vaquero, A. (2006). </w:t>
            </w:r>
            <w:r w:rsidRPr="008E05F9">
              <w:rPr>
                <w:rFonts w:ascii="Bookman Old Style" w:hAnsi="Bookman Old Style" w:cs="Helvetica"/>
                <w:b/>
                <w:bCs/>
                <w:i/>
                <w:iCs/>
                <w:sz w:val="24"/>
                <w:szCs w:val="24"/>
              </w:rPr>
              <w:t>Fisiología del ejercicio</w:t>
            </w:r>
            <w:r w:rsidRPr="008E05F9">
              <w:rPr>
                <w:rFonts w:ascii="Bookman Old Style" w:hAnsi="Bookman Old Style" w:cs="Helvetica"/>
                <w:bCs/>
                <w:i/>
                <w:iCs/>
                <w:sz w:val="24"/>
                <w:szCs w:val="24"/>
              </w:rPr>
              <w:t xml:space="preserve"> </w:t>
            </w:r>
            <w:r w:rsidRPr="008E05F9">
              <w:rPr>
                <w:rFonts w:ascii="Bookman Old Style" w:hAnsi="Bookman Old Style" w:cs="Helvetica"/>
                <w:bCs/>
                <w:sz w:val="24"/>
                <w:szCs w:val="24"/>
              </w:rPr>
              <w:t>(3rd ed.).</w:t>
            </w:r>
          </w:p>
          <w:p w:rsidR="00E17284" w:rsidRPr="00E17284" w:rsidRDefault="00E17284" w:rsidP="00E17284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bCs/>
                <w:sz w:val="24"/>
                <w:szCs w:val="24"/>
              </w:rPr>
            </w:pPr>
            <w:r w:rsidRPr="008E05F9">
              <w:rPr>
                <w:rFonts w:ascii="Bookman Old Style" w:hAnsi="Bookman Old Style" w:cs="Helvetica"/>
                <w:bCs/>
                <w:sz w:val="24"/>
                <w:szCs w:val="24"/>
              </w:rPr>
              <w:t>Panamericana.</w:t>
            </w:r>
          </w:p>
          <w:p w:rsidR="00E17284" w:rsidRPr="008E05F9" w:rsidRDefault="00E17284" w:rsidP="00E17284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color w:val="0000FF"/>
                <w:sz w:val="24"/>
                <w:szCs w:val="24"/>
                <w:lang w:val="en-US"/>
              </w:rPr>
            </w:pPr>
          </w:p>
          <w:p w:rsidR="00E17284" w:rsidRDefault="00E17284" w:rsidP="00E17284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color w:val="000000"/>
                <w:sz w:val="24"/>
                <w:szCs w:val="24"/>
              </w:rPr>
            </w:pPr>
            <w:r w:rsidRPr="008E05F9">
              <w:rPr>
                <w:rFonts w:ascii="Bookman Old Style" w:hAnsi="Bookman Old Style" w:cs="Helvetica"/>
                <w:color w:val="000000"/>
                <w:sz w:val="24"/>
                <w:szCs w:val="24"/>
              </w:rPr>
              <w:t xml:space="preserve">González Gallego, J. (1992). </w:t>
            </w:r>
            <w:r w:rsidRPr="008E05F9">
              <w:rPr>
                <w:rFonts w:ascii="Bookman Old Style" w:hAnsi="Bookman Old Style" w:cs="Helvetica"/>
                <w:b/>
                <w:i/>
                <w:iCs/>
                <w:color w:val="000000"/>
                <w:sz w:val="24"/>
                <w:szCs w:val="24"/>
              </w:rPr>
              <w:t>Fisiología de la actividad física y del deporte</w:t>
            </w:r>
            <w:r w:rsidRPr="008E05F9">
              <w:rPr>
                <w:rFonts w:ascii="Bookman Old Style" w:hAnsi="Bookman Old Style" w:cs="Helvetica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8E05F9">
              <w:rPr>
                <w:rFonts w:ascii="Bookman Old Style" w:hAnsi="Bookman Old Style" w:cs="Helvetica"/>
                <w:color w:val="000000"/>
                <w:sz w:val="24"/>
                <w:szCs w:val="24"/>
              </w:rPr>
              <w:t>Mc GrawHill.</w:t>
            </w:r>
          </w:p>
          <w:p w:rsidR="00E17284" w:rsidRDefault="00E17284" w:rsidP="00E17284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color w:val="000000"/>
                <w:sz w:val="24"/>
                <w:szCs w:val="24"/>
              </w:rPr>
            </w:pPr>
          </w:p>
          <w:p w:rsidR="00E17284" w:rsidRPr="008E05F9" w:rsidRDefault="00E17284" w:rsidP="00E17284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color w:val="000000"/>
                <w:sz w:val="24"/>
                <w:szCs w:val="24"/>
              </w:rPr>
            </w:pPr>
            <w:r w:rsidRPr="008E05F9">
              <w:rPr>
                <w:rFonts w:ascii="Bookman Old Style" w:hAnsi="Bookman Old Style" w:cs="Helvetica"/>
                <w:color w:val="000000"/>
                <w:sz w:val="24"/>
                <w:szCs w:val="24"/>
              </w:rPr>
              <w:t xml:space="preserve">López Calbet, J. A., &amp; Dorado García, C. (1999). </w:t>
            </w:r>
            <w:r w:rsidRPr="008E05F9">
              <w:rPr>
                <w:rFonts w:ascii="Bookman Old Style" w:hAnsi="Bookman Old Style" w:cs="Helvetica"/>
                <w:b/>
                <w:i/>
                <w:iCs/>
                <w:color w:val="000000"/>
                <w:sz w:val="24"/>
                <w:szCs w:val="24"/>
              </w:rPr>
              <w:t>Avances en ciencias del deporte</w:t>
            </w:r>
            <w:r>
              <w:rPr>
                <w:rFonts w:ascii="Bookman Old Style" w:hAnsi="Bookman Old Style" w:cs="Helvetica"/>
                <w:color w:val="000000"/>
                <w:sz w:val="24"/>
                <w:szCs w:val="24"/>
              </w:rPr>
              <w:t xml:space="preserve">. Servicio </w:t>
            </w:r>
            <w:r w:rsidRPr="008E05F9">
              <w:rPr>
                <w:rFonts w:ascii="Bookman Old Style" w:hAnsi="Bookman Old Style" w:cs="Helvetica"/>
                <w:color w:val="000000"/>
                <w:sz w:val="24"/>
                <w:szCs w:val="24"/>
              </w:rPr>
              <w:t>de Publicaciones y Difusión Científica de la ULPGC.</w:t>
            </w:r>
          </w:p>
          <w:p w:rsidR="00E17284" w:rsidRPr="008E05F9" w:rsidRDefault="00E17284" w:rsidP="00E17284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color w:val="000000"/>
                <w:sz w:val="24"/>
                <w:szCs w:val="24"/>
              </w:rPr>
            </w:pPr>
          </w:p>
          <w:p w:rsidR="00E17284" w:rsidRPr="008E05F9" w:rsidRDefault="00E17284" w:rsidP="00E17284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color w:val="0000FF"/>
                <w:sz w:val="24"/>
                <w:szCs w:val="24"/>
                <w:lang w:val="en-US"/>
              </w:rPr>
            </w:pPr>
          </w:p>
          <w:p w:rsidR="00E17284" w:rsidRDefault="00E17284" w:rsidP="00E17284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color w:val="000000"/>
                <w:sz w:val="24"/>
                <w:szCs w:val="24"/>
              </w:rPr>
            </w:pPr>
            <w:r w:rsidRPr="008E05F9">
              <w:rPr>
                <w:rFonts w:ascii="Bookman Old Style" w:hAnsi="Bookman Old Style" w:cs="Helvetica"/>
                <w:color w:val="000000"/>
                <w:sz w:val="24"/>
                <w:szCs w:val="24"/>
                <w:lang w:val="en-US"/>
              </w:rPr>
              <w:lastRenderedPageBreak/>
              <w:t xml:space="preserve">McArdle, W., Katch, I., &amp; Katch, L. (2004). </w:t>
            </w:r>
            <w:r w:rsidRPr="008E05F9">
              <w:rPr>
                <w:rFonts w:ascii="Bookman Old Style" w:hAnsi="Bookman Old Style" w:cs="Helvetica"/>
                <w:b/>
                <w:i/>
                <w:iCs/>
                <w:color w:val="000000"/>
                <w:sz w:val="24"/>
                <w:szCs w:val="24"/>
                <w:lang w:val="en-US"/>
              </w:rPr>
              <w:t>Exercise Physiology: Nutrition, Energy, and Human Performance</w:t>
            </w:r>
            <w:r w:rsidRPr="008E05F9">
              <w:rPr>
                <w:rFonts w:ascii="Bookman Old Style" w:hAnsi="Bookman Old Style" w:cs="Helvetica"/>
                <w:b/>
                <w:color w:val="000000"/>
                <w:sz w:val="24"/>
                <w:szCs w:val="24"/>
                <w:lang w:val="en-US"/>
              </w:rPr>
              <w:t>.</w:t>
            </w:r>
            <w:r w:rsidRPr="008E05F9">
              <w:rPr>
                <w:rFonts w:ascii="Bookman Old Style" w:hAnsi="Bookman Old Style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r w:rsidRPr="008E05F9">
              <w:rPr>
                <w:rFonts w:ascii="Bookman Old Style" w:hAnsi="Bookman Old Style" w:cs="Helvetica"/>
                <w:color w:val="000000"/>
                <w:sz w:val="24"/>
                <w:szCs w:val="24"/>
              </w:rPr>
              <w:t>Wolters Kluwe.</w:t>
            </w:r>
          </w:p>
          <w:p w:rsidR="00E17284" w:rsidRPr="00D836C7" w:rsidRDefault="00E17284" w:rsidP="00E17284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i/>
                <w:iCs/>
                <w:color w:val="000000"/>
                <w:sz w:val="24"/>
                <w:szCs w:val="24"/>
              </w:rPr>
            </w:pPr>
          </w:p>
          <w:p w:rsidR="00E17284" w:rsidRDefault="00E17284" w:rsidP="00E17284">
            <w:pPr>
              <w:autoSpaceDE w:val="0"/>
              <w:adjustRightInd w:val="0"/>
              <w:jc w:val="both"/>
              <w:rPr>
                <w:rFonts w:ascii="Bookman Old Style" w:hAnsi="Bookman Old Style" w:cs="Helvetica"/>
                <w:color w:val="000000"/>
                <w:sz w:val="24"/>
                <w:szCs w:val="24"/>
              </w:rPr>
            </w:pPr>
            <w:r w:rsidRPr="008E05F9">
              <w:rPr>
                <w:rFonts w:ascii="Bookman Old Style" w:hAnsi="Bookman Old Style" w:cs="Helvetica"/>
                <w:color w:val="000000"/>
                <w:sz w:val="24"/>
                <w:szCs w:val="24"/>
              </w:rPr>
              <w:t xml:space="preserve">Mora-Rodriguez, R. (2010). </w:t>
            </w:r>
            <w:r w:rsidRPr="008E05F9">
              <w:rPr>
                <w:rFonts w:ascii="Bookman Old Style" w:hAnsi="Bookman Old Style" w:cs="Helvetica"/>
                <w:b/>
                <w:i/>
                <w:iCs/>
                <w:color w:val="000000"/>
                <w:sz w:val="24"/>
                <w:szCs w:val="24"/>
              </w:rPr>
              <w:t>Fisiología del deporte y el ejercicio: Prácticas de campo y laboratorio</w:t>
            </w:r>
            <w:r w:rsidRPr="008E05F9">
              <w:rPr>
                <w:rFonts w:ascii="Bookman Old Style" w:hAnsi="Bookman Old Style" w:cs="Helvetica"/>
                <w:color w:val="000000"/>
                <w:sz w:val="24"/>
                <w:szCs w:val="24"/>
              </w:rPr>
              <w:t>. Panamericana.</w:t>
            </w:r>
          </w:p>
          <w:p w:rsidR="00476C12" w:rsidRPr="00E80A7A" w:rsidRDefault="00476C12" w:rsidP="00E17284">
            <w:pPr>
              <w:pStyle w:val="Prrafodelista"/>
              <w:suppressAutoHyphens w:val="0"/>
              <w:autoSpaceDN/>
              <w:ind w:right="284"/>
              <w:contextualSpacing/>
              <w:jc w:val="both"/>
              <w:textAlignment w:val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9D6110" w:rsidRDefault="009D6110" w:rsidP="00936F6A">
      <w:pPr>
        <w:rPr>
          <w:rFonts w:ascii="Arial" w:hAnsi="Arial" w:cs="Arial"/>
          <w:sz w:val="20"/>
          <w:szCs w:val="20"/>
        </w:rPr>
      </w:pPr>
    </w:p>
    <w:p w:rsidR="006479D8" w:rsidRDefault="006479D8" w:rsidP="00936F6A">
      <w:pPr>
        <w:rPr>
          <w:rFonts w:ascii="Arial" w:hAnsi="Arial" w:cs="Arial"/>
          <w:sz w:val="20"/>
          <w:szCs w:val="20"/>
        </w:rPr>
      </w:pPr>
    </w:p>
    <w:p w:rsidR="006479D8" w:rsidRPr="00834ED7" w:rsidRDefault="006479D8" w:rsidP="00936F6A">
      <w:pPr>
        <w:rPr>
          <w:rFonts w:ascii="Arial" w:hAnsi="Arial" w:cs="Arial"/>
          <w:sz w:val="20"/>
          <w:szCs w:val="20"/>
        </w:rPr>
      </w:pPr>
    </w:p>
    <w:p w:rsidR="009D6110" w:rsidRDefault="004B50DA" w:rsidP="009D6110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R. IMPERIO TERRAZAS  SERNA</w:t>
      </w:r>
      <w:r w:rsidR="00D3790B">
        <w:rPr>
          <w:rFonts w:ascii="Arial" w:hAnsi="Arial" w:cs="Arial"/>
          <w:sz w:val="20"/>
          <w:szCs w:val="20"/>
        </w:rPr>
        <w:t>.</w:t>
      </w:r>
      <w:r w:rsidR="009D6110">
        <w:rPr>
          <w:rFonts w:ascii="Arial" w:hAnsi="Arial" w:cs="Arial"/>
          <w:sz w:val="20"/>
          <w:szCs w:val="20"/>
        </w:rPr>
        <w:tab/>
      </w:r>
      <w:r w:rsidR="009D6110">
        <w:rPr>
          <w:rFonts w:ascii="Arial" w:hAnsi="Arial" w:cs="Arial"/>
          <w:sz w:val="20"/>
          <w:szCs w:val="20"/>
        </w:rPr>
        <w:tab/>
      </w:r>
      <w:r w:rsidR="00D3790B">
        <w:rPr>
          <w:rFonts w:ascii="Arial" w:hAnsi="Arial" w:cs="Arial"/>
          <w:sz w:val="20"/>
          <w:szCs w:val="20"/>
        </w:rPr>
        <w:tab/>
      </w:r>
      <w:r w:rsidR="00D3790B">
        <w:rPr>
          <w:rFonts w:ascii="Arial" w:hAnsi="Arial" w:cs="Arial"/>
          <w:sz w:val="20"/>
          <w:szCs w:val="20"/>
        </w:rPr>
        <w:tab/>
      </w:r>
      <w:r w:rsidR="00D3790B">
        <w:rPr>
          <w:rFonts w:ascii="Arial" w:hAnsi="Arial" w:cs="Arial"/>
          <w:sz w:val="20"/>
          <w:szCs w:val="20"/>
        </w:rPr>
        <w:tab/>
        <w:t xml:space="preserve">                LIC. LOURDES ANADELIA GARCIA GIL.</w:t>
      </w:r>
      <w:r w:rsidR="001A128E">
        <w:rPr>
          <w:rFonts w:ascii="Arial" w:hAnsi="Arial" w:cs="Arial"/>
          <w:sz w:val="20"/>
          <w:szCs w:val="20"/>
        </w:rPr>
        <w:tab/>
      </w:r>
      <w:r w:rsidR="001A128E">
        <w:rPr>
          <w:rFonts w:ascii="Arial" w:hAnsi="Arial" w:cs="Arial"/>
          <w:sz w:val="20"/>
          <w:szCs w:val="20"/>
        </w:rPr>
        <w:tab/>
        <w:t xml:space="preserve">  </w:t>
      </w:r>
      <w:r w:rsidR="001A128E">
        <w:rPr>
          <w:rFonts w:ascii="Arial" w:hAnsi="Arial" w:cs="Arial"/>
          <w:sz w:val="20"/>
          <w:szCs w:val="20"/>
        </w:rPr>
        <w:tab/>
      </w:r>
      <w:r w:rsidR="001A128E">
        <w:rPr>
          <w:rFonts w:ascii="Arial" w:hAnsi="Arial" w:cs="Arial"/>
          <w:sz w:val="20"/>
          <w:szCs w:val="20"/>
        </w:rPr>
        <w:tab/>
      </w:r>
    </w:p>
    <w:p w:rsidR="009D6110" w:rsidRDefault="009D6110" w:rsidP="009D6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936F6A" w:rsidRPr="009D6110" w:rsidRDefault="009D6110" w:rsidP="009D6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36F6A" w:rsidRPr="00834ED7">
        <w:rPr>
          <w:rFonts w:ascii="Arial" w:hAnsi="Arial" w:cs="Arial"/>
          <w:sz w:val="20"/>
          <w:szCs w:val="20"/>
        </w:rPr>
        <w:t>NOMBRE Y</w:t>
      </w:r>
      <w:r>
        <w:rPr>
          <w:rFonts w:ascii="Arial" w:hAnsi="Arial" w:cs="Arial"/>
          <w:sz w:val="20"/>
          <w:szCs w:val="20"/>
        </w:rPr>
        <w:t xml:space="preserve"> FIRMA DEL DOCENTE</w:t>
      </w:r>
      <w:r w:rsidR="00D3790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       </w:t>
      </w:r>
      <w:r w:rsidR="00936F6A" w:rsidRPr="00834ED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DIRECTOR ACADEMICO</w:t>
      </w:r>
      <w:r w:rsidR="00D3790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36F6A" w:rsidRPr="00834ED7" w:rsidRDefault="00936F6A" w:rsidP="00936F6A">
      <w:pPr>
        <w:rPr>
          <w:rFonts w:ascii="Arial" w:hAnsi="Arial" w:cs="Arial"/>
          <w:sz w:val="20"/>
          <w:szCs w:val="20"/>
        </w:rPr>
      </w:pPr>
    </w:p>
    <w:p w:rsidR="009B10D2" w:rsidRDefault="009B10D2"/>
    <w:sectPr w:rsidR="009B10D2" w:rsidSect="00A90CC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BD4" w:rsidRDefault="00C74BD4" w:rsidP="00A51F2E">
      <w:r>
        <w:separator/>
      </w:r>
    </w:p>
  </w:endnote>
  <w:endnote w:type="continuationSeparator" w:id="0">
    <w:p w:rsidR="00C74BD4" w:rsidRDefault="00C74BD4" w:rsidP="00A5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BD4" w:rsidRDefault="00C74BD4" w:rsidP="00A51F2E">
      <w:r>
        <w:separator/>
      </w:r>
    </w:p>
  </w:footnote>
  <w:footnote w:type="continuationSeparator" w:id="0">
    <w:p w:rsidR="00C74BD4" w:rsidRDefault="00C74BD4" w:rsidP="00A5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83C79"/>
    <w:multiLevelType w:val="hybridMultilevel"/>
    <w:tmpl w:val="436E2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4DE6"/>
    <w:multiLevelType w:val="multilevel"/>
    <w:tmpl w:val="08F8788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9C86DD3"/>
    <w:multiLevelType w:val="hybridMultilevel"/>
    <w:tmpl w:val="1CA694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44BD8"/>
    <w:multiLevelType w:val="hybridMultilevel"/>
    <w:tmpl w:val="ABA2EC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925AC"/>
    <w:multiLevelType w:val="hybridMultilevel"/>
    <w:tmpl w:val="CFCC5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D6E4E"/>
    <w:multiLevelType w:val="hybridMultilevel"/>
    <w:tmpl w:val="FCDC3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711E0"/>
    <w:multiLevelType w:val="hybridMultilevel"/>
    <w:tmpl w:val="2DFA31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B76F8"/>
    <w:multiLevelType w:val="hybridMultilevel"/>
    <w:tmpl w:val="2BB07E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81191"/>
    <w:multiLevelType w:val="hybridMultilevel"/>
    <w:tmpl w:val="71ECF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05ED"/>
    <w:multiLevelType w:val="hybridMultilevel"/>
    <w:tmpl w:val="EF0A0E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546AA"/>
    <w:multiLevelType w:val="multilevel"/>
    <w:tmpl w:val="71A0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002AD2"/>
    <w:multiLevelType w:val="hybridMultilevel"/>
    <w:tmpl w:val="0F7C88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4773B"/>
    <w:multiLevelType w:val="hybridMultilevel"/>
    <w:tmpl w:val="E188AF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D50BC"/>
    <w:multiLevelType w:val="hybridMultilevel"/>
    <w:tmpl w:val="F1C83D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92B2C"/>
    <w:multiLevelType w:val="hybridMultilevel"/>
    <w:tmpl w:val="F33A7B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B6421"/>
    <w:multiLevelType w:val="hybridMultilevel"/>
    <w:tmpl w:val="37BCAE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A799B"/>
    <w:multiLevelType w:val="multilevel"/>
    <w:tmpl w:val="FA401B7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D9D17ED"/>
    <w:multiLevelType w:val="hybridMultilevel"/>
    <w:tmpl w:val="178252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C348C"/>
    <w:multiLevelType w:val="hybridMultilevel"/>
    <w:tmpl w:val="4476E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D3AAA"/>
    <w:multiLevelType w:val="hybridMultilevel"/>
    <w:tmpl w:val="77DCD4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A1807"/>
    <w:multiLevelType w:val="hybridMultilevel"/>
    <w:tmpl w:val="E188AF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B7F63"/>
    <w:multiLevelType w:val="hybridMultilevel"/>
    <w:tmpl w:val="D23A96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13860"/>
    <w:multiLevelType w:val="hybridMultilevel"/>
    <w:tmpl w:val="0AAE34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75354"/>
    <w:multiLevelType w:val="hybridMultilevel"/>
    <w:tmpl w:val="2AD47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C59B2"/>
    <w:multiLevelType w:val="hybridMultilevel"/>
    <w:tmpl w:val="B0F671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44C51"/>
    <w:multiLevelType w:val="hybridMultilevel"/>
    <w:tmpl w:val="9138BA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52335"/>
    <w:multiLevelType w:val="hybridMultilevel"/>
    <w:tmpl w:val="D6E83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1"/>
  </w:num>
  <w:num w:numId="4">
    <w:abstractNumId w:val="23"/>
  </w:num>
  <w:num w:numId="5">
    <w:abstractNumId w:val="24"/>
  </w:num>
  <w:num w:numId="6">
    <w:abstractNumId w:val="7"/>
  </w:num>
  <w:num w:numId="7">
    <w:abstractNumId w:val="19"/>
  </w:num>
  <w:num w:numId="8">
    <w:abstractNumId w:val="14"/>
  </w:num>
  <w:num w:numId="9">
    <w:abstractNumId w:val="15"/>
  </w:num>
  <w:num w:numId="10">
    <w:abstractNumId w:val="11"/>
  </w:num>
  <w:num w:numId="11">
    <w:abstractNumId w:val="18"/>
  </w:num>
  <w:num w:numId="12">
    <w:abstractNumId w:val="4"/>
  </w:num>
  <w:num w:numId="13">
    <w:abstractNumId w:val="6"/>
  </w:num>
  <w:num w:numId="14">
    <w:abstractNumId w:val="17"/>
  </w:num>
  <w:num w:numId="15">
    <w:abstractNumId w:val="12"/>
  </w:num>
  <w:num w:numId="16">
    <w:abstractNumId w:val="8"/>
  </w:num>
  <w:num w:numId="17">
    <w:abstractNumId w:val="16"/>
  </w:num>
  <w:num w:numId="18">
    <w:abstractNumId w:val="13"/>
  </w:num>
  <w:num w:numId="19">
    <w:abstractNumId w:val="9"/>
  </w:num>
  <w:num w:numId="20">
    <w:abstractNumId w:val="22"/>
  </w:num>
  <w:num w:numId="21">
    <w:abstractNumId w:val="1"/>
  </w:num>
  <w:num w:numId="22">
    <w:abstractNumId w:val="10"/>
  </w:num>
  <w:num w:numId="23">
    <w:abstractNumId w:val="25"/>
  </w:num>
  <w:num w:numId="24">
    <w:abstractNumId w:val="3"/>
  </w:num>
  <w:num w:numId="25">
    <w:abstractNumId w:val="26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6A"/>
    <w:rsid w:val="00020ED2"/>
    <w:rsid w:val="00066A75"/>
    <w:rsid w:val="000B4B84"/>
    <w:rsid w:val="000F74D9"/>
    <w:rsid w:val="00107F63"/>
    <w:rsid w:val="0015157C"/>
    <w:rsid w:val="001572F1"/>
    <w:rsid w:val="00187D4B"/>
    <w:rsid w:val="001A128E"/>
    <w:rsid w:val="001E2E26"/>
    <w:rsid w:val="00223967"/>
    <w:rsid w:val="00252A43"/>
    <w:rsid w:val="002546AA"/>
    <w:rsid w:val="00282267"/>
    <w:rsid w:val="00293412"/>
    <w:rsid w:val="00295C4E"/>
    <w:rsid w:val="002A2161"/>
    <w:rsid w:val="002B59C4"/>
    <w:rsid w:val="002D1F0B"/>
    <w:rsid w:val="002E6F76"/>
    <w:rsid w:val="002F7BB6"/>
    <w:rsid w:val="00325C1E"/>
    <w:rsid w:val="00336F3B"/>
    <w:rsid w:val="00393C84"/>
    <w:rsid w:val="003C3AC1"/>
    <w:rsid w:val="003C56EA"/>
    <w:rsid w:val="003D303C"/>
    <w:rsid w:val="00422360"/>
    <w:rsid w:val="00451108"/>
    <w:rsid w:val="004767C1"/>
    <w:rsid w:val="00476C12"/>
    <w:rsid w:val="004A616B"/>
    <w:rsid w:val="004B50DA"/>
    <w:rsid w:val="004C14A9"/>
    <w:rsid w:val="004C5CC1"/>
    <w:rsid w:val="004E0A2A"/>
    <w:rsid w:val="004F369E"/>
    <w:rsid w:val="00543548"/>
    <w:rsid w:val="0056239D"/>
    <w:rsid w:val="00592195"/>
    <w:rsid w:val="00593048"/>
    <w:rsid w:val="005F4C2A"/>
    <w:rsid w:val="00611FC8"/>
    <w:rsid w:val="006479D8"/>
    <w:rsid w:val="00650464"/>
    <w:rsid w:val="006A0554"/>
    <w:rsid w:val="006D33A6"/>
    <w:rsid w:val="007048EA"/>
    <w:rsid w:val="00724350"/>
    <w:rsid w:val="007503FE"/>
    <w:rsid w:val="00764D2D"/>
    <w:rsid w:val="00773A98"/>
    <w:rsid w:val="007B0DB9"/>
    <w:rsid w:val="007D6540"/>
    <w:rsid w:val="007F2D09"/>
    <w:rsid w:val="0080124C"/>
    <w:rsid w:val="00854631"/>
    <w:rsid w:val="00863866"/>
    <w:rsid w:val="00874F82"/>
    <w:rsid w:val="008A3F2F"/>
    <w:rsid w:val="008F5063"/>
    <w:rsid w:val="008F7524"/>
    <w:rsid w:val="00936F6A"/>
    <w:rsid w:val="009850D6"/>
    <w:rsid w:val="009871BC"/>
    <w:rsid w:val="00992EF4"/>
    <w:rsid w:val="009B10D2"/>
    <w:rsid w:val="009B3F8F"/>
    <w:rsid w:val="009D20F3"/>
    <w:rsid w:val="009D6110"/>
    <w:rsid w:val="009E3856"/>
    <w:rsid w:val="009F019D"/>
    <w:rsid w:val="009F040E"/>
    <w:rsid w:val="00A06343"/>
    <w:rsid w:val="00A12177"/>
    <w:rsid w:val="00A275B6"/>
    <w:rsid w:val="00A31FAF"/>
    <w:rsid w:val="00A50449"/>
    <w:rsid w:val="00A51F2E"/>
    <w:rsid w:val="00A90CCA"/>
    <w:rsid w:val="00AB2A0A"/>
    <w:rsid w:val="00AC006F"/>
    <w:rsid w:val="00B12EFB"/>
    <w:rsid w:val="00B20E7A"/>
    <w:rsid w:val="00B47FB5"/>
    <w:rsid w:val="00B52147"/>
    <w:rsid w:val="00B6509A"/>
    <w:rsid w:val="00B67005"/>
    <w:rsid w:val="00B74227"/>
    <w:rsid w:val="00B942DD"/>
    <w:rsid w:val="00BC0F5A"/>
    <w:rsid w:val="00BF2E35"/>
    <w:rsid w:val="00BF6EC5"/>
    <w:rsid w:val="00C16270"/>
    <w:rsid w:val="00C36CB3"/>
    <w:rsid w:val="00C620DC"/>
    <w:rsid w:val="00C6469F"/>
    <w:rsid w:val="00C74BD4"/>
    <w:rsid w:val="00C753D0"/>
    <w:rsid w:val="00C80D46"/>
    <w:rsid w:val="00C960D4"/>
    <w:rsid w:val="00CB3169"/>
    <w:rsid w:val="00CD13C0"/>
    <w:rsid w:val="00CD47FA"/>
    <w:rsid w:val="00D03DA9"/>
    <w:rsid w:val="00D11938"/>
    <w:rsid w:val="00D35789"/>
    <w:rsid w:val="00D3790B"/>
    <w:rsid w:val="00D4282C"/>
    <w:rsid w:val="00D643CB"/>
    <w:rsid w:val="00D7620F"/>
    <w:rsid w:val="00DB79A2"/>
    <w:rsid w:val="00DC14F8"/>
    <w:rsid w:val="00DC541E"/>
    <w:rsid w:val="00DD0A38"/>
    <w:rsid w:val="00E15EFE"/>
    <w:rsid w:val="00E17284"/>
    <w:rsid w:val="00E20C64"/>
    <w:rsid w:val="00E24EC2"/>
    <w:rsid w:val="00E44DEF"/>
    <w:rsid w:val="00E461DE"/>
    <w:rsid w:val="00E52AF9"/>
    <w:rsid w:val="00E80A7A"/>
    <w:rsid w:val="00E9346C"/>
    <w:rsid w:val="00ED1261"/>
    <w:rsid w:val="00ED429C"/>
    <w:rsid w:val="00EF0B62"/>
    <w:rsid w:val="00F70225"/>
    <w:rsid w:val="00F846D1"/>
    <w:rsid w:val="00FB427B"/>
    <w:rsid w:val="00FC5F9B"/>
    <w:rsid w:val="00FD022B"/>
    <w:rsid w:val="00FF095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EDB93-759B-44E2-B2BA-FB69ADAB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6F6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s-ES"/>
    </w:rPr>
  </w:style>
  <w:style w:type="paragraph" w:styleId="Ttulo2">
    <w:name w:val="heading 2"/>
    <w:basedOn w:val="Normal"/>
    <w:link w:val="Ttulo2Car"/>
    <w:uiPriority w:val="9"/>
    <w:qFormat/>
    <w:rsid w:val="004F369E"/>
    <w:pPr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6F6A"/>
    <w:pPr>
      <w:ind w:left="720"/>
    </w:pPr>
  </w:style>
  <w:style w:type="table" w:styleId="Tablaconcuadrcula">
    <w:name w:val="Table Grid"/>
    <w:basedOn w:val="Tablanormal"/>
    <w:uiPriority w:val="59"/>
    <w:rsid w:val="00936F6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6F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A51F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1F2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51F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F2E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76C12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F369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usjt</dc:creator>
  <cp:keywords/>
  <dc:description/>
  <cp:lastModifiedBy>IMPERIO</cp:lastModifiedBy>
  <cp:revision>5</cp:revision>
  <dcterms:created xsi:type="dcterms:W3CDTF">2020-01-16T20:44:00Z</dcterms:created>
  <dcterms:modified xsi:type="dcterms:W3CDTF">2020-01-16T22:06:00Z</dcterms:modified>
</cp:coreProperties>
</file>